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2" w:rsidRPr="00453FDA" w:rsidRDefault="00073362" w:rsidP="00073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DA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деятельности МДОУ в рамках ФГОС</w:t>
      </w:r>
    </w:p>
    <w:p w:rsidR="00073362" w:rsidRPr="00453FDA" w:rsidRDefault="00073362" w:rsidP="00073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DA">
        <w:rPr>
          <w:rFonts w:ascii="Times New Roman" w:hAnsi="Times New Roman" w:cs="Times New Roman"/>
          <w:b/>
          <w:sz w:val="28"/>
          <w:szCs w:val="28"/>
        </w:rPr>
        <w:t>Выступление на методическом объединении  заместителей по ВМР г</w:t>
      </w:r>
      <w:proofErr w:type="gramStart"/>
      <w:r w:rsidRPr="00453FDA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453FDA">
        <w:rPr>
          <w:rFonts w:ascii="Times New Roman" w:hAnsi="Times New Roman" w:cs="Times New Roman"/>
          <w:b/>
          <w:sz w:val="28"/>
          <w:szCs w:val="28"/>
        </w:rPr>
        <w:t>ссентуки       от  20.05.2014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чем приступить к внедрению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 нашем учреждении изучили основные документы, регламентирующие  деятельность ДОУ</w:t>
      </w:r>
      <w:r w:rsidRPr="00453F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1. Федеральный закон РФ от 29 декабря 2012 года № 273-ФЗ «Об образовании в Российской Федерации»;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образования, утвержденный приказом </w:t>
      </w:r>
      <w:proofErr w:type="spellStart"/>
      <w:r w:rsidRPr="00453F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3FDA">
        <w:rPr>
          <w:rFonts w:ascii="Times New Roman" w:hAnsi="Times New Roman" w:cs="Times New Roman"/>
          <w:sz w:val="28"/>
          <w:szCs w:val="28"/>
        </w:rPr>
        <w:t xml:space="preserve"> России от 17.10.2013 № 1155;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ДО, утвержденный приказом </w:t>
      </w:r>
      <w:proofErr w:type="spellStart"/>
      <w:r w:rsidRPr="00453F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3FDA">
        <w:rPr>
          <w:rFonts w:ascii="Times New Roman" w:hAnsi="Times New Roman" w:cs="Times New Roman"/>
          <w:sz w:val="28"/>
          <w:szCs w:val="28"/>
        </w:rPr>
        <w:t xml:space="preserve"> России от 30.08.2013 № 1014; </w:t>
      </w:r>
      <w:proofErr w:type="gramEnd"/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4.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РФ от 10.07.2013 № 582. </w:t>
      </w:r>
    </w:p>
    <w:p w:rsidR="00E87951" w:rsidRPr="00453FDA" w:rsidRDefault="00E87951" w:rsidP="0007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362" w:rsidRP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62">
        <w:rPr>
          <w:rFonts w:ascii="Times New Roman" w:hAnsi="Times New Roman" w:cs="Times New Roman"/>
          <w:bCs/>
          <w:sz w:val="28"/>
          <w:szCs w:val="28"/>
        </w:rPr>
        <w:t xml:space="preserve">ФГОС ДО </w:t>
      </w:r>
      <w:proofErr w:type="gramStart"/>
      <w:r w:rsidRPr="00073362">
        <w:rPr>
          <w:rFonts w:ascii="Times New Roman" w:hAnsi="Times New Roman" w:cs="Times New Roman"/>
          <w:bCs/>
          <w:sz w:val="28"/>
          <w:szCs w:val="28"/>
        </w:rPr>
        <w:t>разработан</w:t>
      </w:r>
      <w:proofErr w:type="gramEnd"/>
      <w:r w:rsidRPr="00073362">
        <w:rPr>
          <w:rFonts w:ascii="Times New Roman" w:hAnsi="Times New Roman" w:cs="Times New Roman"/>
          <w:bCs/>
          <w:sz w:val="28"/>
          <w:szCs w:val="28"/>
        </w:rPr>
        <w:t xml:space="preserve"> впервые в российской истории в соответствии с требованиями вступившего в силу с 1 сентября 2013 году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62">
        <w:rPr>
          <w:rFonts w:ascii="Times New Roman" w:hAnsi="Times New Roman" w:cs="Times New Roman"/>
          <w:bCs/>
          <w:sz w:val="28"/>
          <w:szCs w:val="28"/>
        </w:rPr>
        <w:t>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62"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073362">
        <w:rPr>
          <w:rFonts w:ascii="Times New Roman" w:hAnsi="Times New Roman" w:cs="Times New Roman"/>
          <w:bCs/>
          <w:sz w:val="28"/>
          <w:szCs w:val="28"/>
        </w:rPr>
        <w:t>ДО вводится</w:t>
      </w:r>
      <w:proofErr w:type="gramEnd"/>
      <w:r w:rsidRPr="00073362">
        <w:rPr>
          <w:rFonts w:ascii="Times New Roman" w:hAnsi="Times New Roman" w:cs="Times New Roman"/>
          <w:bCs/>
          <w:sz w:val="28"/>
          <w:szCs w:val="28"/>
        </w:rPr>
        <w:t xml:space="preserve"> с 1 января 2014 года.</w:t>
      </w:r>
    </w:p>
    <w:p w:rsidR="00073362" w:rsidRDefault="00073362" w:rsidP="000733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73362">
        <w:rPr>
          <w:rFonts w:ascii="Times New Roman" w:hAnsi="Times New Roman" w:cs="Times New Roman"/>
          <w:bCs/>
          <w:sz w:val="28"/>
          <w:szCs w:val="28"/>
        </w:rPr>
        <w:t>Образовательные организац</w:t>
      </w:r>
      <w:r>
        <w:rPr>
          <w:rFonts w:ascii="Times New Roman" w:hAnsi="Times New Roman" w:cs="Times New Roman"/>
          <w:bCs/>
          <w:sz w:val="28"/>
          <w:szCs w:val="28"/>
        </w:rPr>
        <w:t>ии дошкольного образования должны</w:t>
      </w:r>
      <w:r w:rsidRPr="00073362">
        <w:rPr>
          <w:rFonts w:ascii="Times New Roman" w:hAnsi="Times New Roman" w:cs="Times New Roman"/>
          <w:bCs/>
          <w:sz w:val="28"/>
          <w:szCs w:val="28"/>
        </w:rPr>
        <w:t xml:space="preserve"> самостоятельно разрабатывать и утверждать свои основные образовательные программы на основе ФГОС </w:t>
      </w:r>
      <w:proofErr w:type="gramStart"/>
      <w:r w:rsidRPr="00073362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7951" w:rsidRDefault="00E87951" w:rsidP="000733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362" w:rsidRP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62">
        <w:rPr>
          <w:rFonts w:ascii="Times New Roman" w:hAnsi="Times New Roman" w:cs="Times New Roman"/>
          <w:bCs/>
          <w:sz w:val="28"/>
          <w:szCs w:val="28"/>
        </w:rPr>
        <w:t>В отличие от других стандартов, ФГОС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362">
        <w:rPr>
          <w:rFonts w:ascii="Times New Roman" w:hAnsi="Times New Roman" w:cs="Times New Roman"/>
          <w:bCs/>
          <w:sz w:val="28"/>
          <w:szCs w:val="28"/>
        </w:rPr>
        <w:t xml:space="preserve">не является основой оценки </w:t>
      </w:r>
      <w:proofErr w:type="gramStart"/>
      <w:r w:rsidRPr="00073362">
        <w:rPr>
          <w:rFonts w:ascii="Times New Roman" w:hAnsi="Times New Roman" w:cs="Times New Roman"/>
          <w:bCs/>
          <w:sz w:val="28"/>
          <w:szCs w:val="28"/>
        </w:rPr>
        <w:t>соответствия</w:t>
      </w:r>
      <w:proofErr w:type="gramEnd"/>
      <w:r w:rsidRPr="00073362">
        <w:rPr>
          <w:rFonts w:ascii="Times New Roman" w:hAnsi="Times New Roman" w:cs="Times New Roman"/>
          <w:bCs/>
          <w:sz w:val="28"/>
          <w:szCs w:val="28"/>
        </w:rPr>
        <w:t xml:space="preserve"> установленным требованиям образовательной деятельности и подготовки обучающихся. </w:t>
      </w:r>
    </w:p>
    <w:p w:rsidR="00073362" w:rsidRP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62">
        <w:rPr>
          <w:rFonts w:ascii="Times New Roman" w:hAnsi="Times New Roman" w:cs="Times New Roman"/>
          <w:bCs/>
          <w:sz w:val="28"/>
          <w:szCs w:val="28"/>
        </w:rPr>
        <w:tab/>
        <w:t xml:space="preserve">Освоение образовательных программ дошкольного образования </w:t>
      </w:r>
    </w:p>
    <w:p w:rsidR="00073362" w:rsidRPr="00073362" w:rsidRDefault="00073362" w:rsidP="0007336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073362">
        <w:rPr>
          <w:rFonts w:ascii="Times New Roman" w:hAnsi="Times New Roman" w:cs="Times New Roman"/>
          <w:bCs/>
          <w:sz w:val="28"/>
          <w:szCs w:val="28"/>
        </w:rPr>
        <w:tab/>
      </w:r>
      <w:r w:rsidRPr="0007336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не сопровождается проведением промежуточных аттестаций и итоговой аттестации обучающихся.</w:t>
      </w:r>
    </w:p>
    <w:p w:rsidR="00E87951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Итак, ФГОС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требования к структуре основной образовательной программы, к условиям реализации ООП (психолого-педагогическим, кадровым, материально-техническим, финансовым, предметно-прос</w:t>
      </w:r>
      <w:r>
        <w:rPr>
          <w:rFonts w:ascii="Times New Roman" w:hAnsi="Times New Roman" w:cs="Times New Roman"/>
          <w:sz w:val="28"/>
          <w:szCs w:val="28"/>
        </w:rPr>
        <w:t>транственной среды), результаты</w:t>
      </w:r>
      <w:r w:rsidRPr="00453FDA"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sz w:val="28"/>
          <w:szCs w:val="28"/>
        </w:rPr>
        <w:t>ООП, представлены</w:t>
      </w:r>
      <w:r w:rsidRPr="00453FDA">
        <w:rPr>
          <w:rFonts w:ascii="Times New Roman" w:hAnsi="Times New Roman" w:cs="Times New Roman"/>
          <w:sz w:val="28"/>
          <w:szCs w:val="28"/>
        </w:rPr>
        <w:t xml:space="preserve"> в виде целевых ориентиров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>.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С 1 января 2014 года российское дошкольное образование живет «по стандарту». ФГОС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нововведение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не из разряда хорошо забытых педагогических мод. Ему трудно найти аналоги, по крайней мере, в отечественной образовательной практике, отсутствие переходного периода и поэтапн</w:t>
      </w:r>
      <w:r>
        <w:rPr>
          <w:rFonts w:ascii="Times New Roman" w:hAnsi="Times New Roman" w:cs="Times New Roman"/>
          <w:sz w:val="28"/>
          <w:szCs w:val="28"/>
        </w:rPr>
        <w:t>ого введения ФГОС, конечно, приводит к определенным  трудностям.</w:t>
      </w: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Как же действовать в такой сложной ситуации для ДОУ? </w:t>
      </w:r>
      <w:r>
        <w:rPr>
          <w:rFonts w:ascii="Times New Roman" w:hAnsi="Times New Roman" w:cs="Times New Roman"/>
          <w:sz w:val="28"/>
          <w:szCs w:val="28"/>
        </w:rPr>
        <w:t>Эту работу в нашем учреждении мы проводим пошагово.</w:t>
      </w:r>
    </w:p>
    <w:p w:rsidR="00E87951" w:rsidRPr="00453FDA" w:rsidRDefault="00E87951" w:rsidP="0007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A99">
        <w:rPr>
          <w:rFonts w:ascii="Times New Roman" w:hAnsi="Times New Roman" w:cs="Times New Roman"/>
          <w:b/>
          <w:sz w:val="28"/>
          <w:szCs w:val="28"/>
        </w:rPr>
        <w:t xml:space="preserve">Первый шаг </w:t>
      </w:r>
      <w:r>
        <w:rPr>
          <w:rFonts w:ascii="Times New Roman" w:hAnsi="Times New Roman" w:cs="Times New Roman"/>
          <w:sz w:val="28"/>
          <w:szCs w:val="28"/>
        </w:rPr>
        <w:t xml:space="preserve">– провели </w:t>
      </w:r>
      <w:r w:rsidRPr="00453FDA">
        <w:rPr>
          <w:rFonts w:ascii="Times New Roman" w:hAnsi="Times New Roman" w:cs="Times New Roman"/>
          <w:sz w:val="28"/>
          <w:szCs w:val="28"/>
        </w:rPr>
        <w:t xml:space="preserve"> анализ созданной образовательной среды в ДОУ на предмет оценки готовност</w:t>
      </w:r>
      <w:r>
        <w:rPr>
          <w:rFonts w:ascii="Times New Roman" w:hAnsi="Times New Roman" w:cs="Times New Roman"/>
          <w:sz w:val="28"/>
          <w:szCs w:val="28"/>
        </w:rPr>
        <w:t>и введения стандарта, определили</w:t>
      </w:r>
      <w:r w:rsidRPr="00453FDA">
        <w:rPr>
          <w:rFonts w:ascii="Times New Roman" w:hAnsi="Times New Roman" w:cs="Times New Roman"/>
          <w:sz w:val="28"/>
          <w:szCs w:val="28"/>
        </w:rPr>
        <w:t xml:space="preserve"> проблемные моменты («точки кризиса», «точки роста») и пути их решения в </w:t>
      </w:r>
      <w:r>
        <w:rPr>
          <w:rFonts w:ascii="Times New Roman" w:hAnsi="Times New Roman" w:cs="Times New Roman"/>
          <w:sz w:val="28"/>
          <w:szCs w:val="28"/>
        </w:rPr>
        <w:t>рамках работы по ФГОС</w:t>
      </w:r>
      <w:r w:rsidRPr="00453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D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зработали  и утвердили  план </w:t>
      </w:r>
      <w:r w:rsidRPr="0045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введения ФГОС в учреждении, где  отразили </w:t>
      </w:r>
      <w:r w:rsidRPr="00453FDA">
        <w:rPr>
          <w:rFonts w:ascii="Times New Roman" w:hAnsi="Times New Roman" w:cs="Times New Roman"/>
          <w:sz w:val="28"/>
          <w:szCs w:val="28"/>
        </w:rPr>
        <w:t xml:space="preserve"> сроки приведения локальных нормативных актов, материально-технического обеспечения, должностных инструкций работников ДОУ в соответствие с требованиями ФГОС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A99">
        <w:rPr>
          <w:rFonts w:ascii="Times New Roman" w:hAnsi="Times New Roman" w:cs="Times New Roman"/>
          <w:b/>
          <w:sz w:val="28"/>
          <w:szCs w:val="28"/>
        </w:rPr>
        <w:t>Второй шаг –</w:t>
      </w:r>
      <w:r>
        <w:rPr>
          <w:rFonts w:ascii="Times New Roman" w:hAnsi="Times New Roman" w:cs="Times New Roman"/>
          <w:sz w:val="28"/>
          <w:szCs w:val="28"/>
        </w:rPr>
        <w:t xml:space="preserve"> привели </w:t>
      </w:r>
      <w:r w:rsidRPr="00453FDA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нормативно-правовую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базу </w:t>
      </w:r>
      <w:r w:rsidRPr="00453FDA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.2, ч.3 ст.30, ч.6 ст.45, ч.3. ст.47, ч.5 ст. 54 № 273-ФЗ образовательная организация принимает локальные нормативные акты по основным вопросам организации и осуществления образовательной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деятельности, в том числе регламентирующие: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- правила приема;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- режим занятий (образовательной деятельности) воспитанников;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- порядок оформления возникновения, приостановления и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отношений между образовательной </w:t>
      </w:r>
      <w:r w:rsidRPr="00453FDA">
        <w:rPr>
          <w:rFonts w:ascii="Times New Roman" w:hAnsi="Times New Roman" w:cs="Times New Roman"/>
          <w:sz w:val="28"/>
          <w:szCs w:val="28"/>
        </w:rPr>
        <w:t xml:space="preserve">организацией и родителями (законными представителями) воспитанников;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-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- основания и порядок снижения стоимости платных образовательных услуг; </w:t>
      </w: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lastRenderedPageBreak/>
        <w:t xml:space="preserve">- доступ педагогических работников к информационно-телекоммуникационным сетям и базам данных, учебным и методическим </w:t>
      </w:r>
      <w:r>
        <w:rPr>
          <w:rFonts w:ascii="Times New Roman" w:hAnsi="Times New Roman" w:cs="Times New Roman"/>
          <w:sz w:val="28"/>
          <w:szCs w:val="28"/>
        </w:rPr>
        <w:t>материалам,</w:t>
      </w:r>
      <w:r w:rsidRPr="00453FDA">
        <w:rPr>
          <w:rFonts w:ascii="Times New Roman" w:hAnsi="Times New Roman" w:cs="Times New Roman"/>
          <w:sz w:val="28"/>
          <w:szCs w:val="28"/>
        </w:rPr>
        <w:t xml:space="preserve"> материально-техническим средствам обеспечения образовательной деятельности, необходимым для качественного осуществления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в организации, осуществляющей</w:t>
      </w:r>
      <w:r w:rsidRPr="00453FD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.1 ст. 12 № 273-ФЗ содержание образования в учреждении определяется основной образовательной программой, разработанной с учетом примерных образовательных программ и соответствующей ФГОС.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ФГОС содержит требования к структуре образовательной программы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и ее объему (2-ой раздел).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453FDA">
        <w:rPr>
          <w:rFonts w:ascii="Times New Roman" w:hAnsi="Times New Roman" w:cs="Times New Roman"/>
          <w:sz w:val="28"/>
          <w:szCs w:val="28"/>
        </w:rPr>
        <w:t xml:space="preserve">и определяем </w:t>
      </w:r>
      <w:r w:rsidRPr="00D76A99">
        <w:rPr>
          <w:rFonts w:ascii="Times New Roman" w:hAnsi="Times New Roman" w:cs="Times New Roman"/>
          <w:b/>
          <w:sz w:val="28"/>
          <w:szCs w:val="28"/>
        </w:rPr>
        <w:t>шаг третий</w:t>
      </w:r>
      <w:r>
        <w:rPr>
          <w:rFonts w:ascii="Times New Roman" w:hAnsi="Times New Roman" w:cs="Times New Roman"/>
          <w:sz w:val="28"/>
          <w:szCs w:val="28"/>
        </w:rPr>
        <w:t xml:space="preserve"> – приведение  в соответствие с</w:t>
      </w:r>
      <w:r w:rsidRPr="00453FDA">
        <w:rPr>
          <w:rFonts w:ascii="Times New Roman" w:hAnsi="Times New Roman" w:cs="Times New Roman"/>
          <w:sz w:val="28"/>
          <w:szCs w:val="28"/>
        </w:rPr>
        <w:t xml:space="preserve"> требованиями структуру действующей в учреждении основной образовательной программы.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453FDA">
        <w:rPr>
          <w:rFonts w:ascii="Times New Roman" w:hAnsi="Times New Roman" w:cs="Times New Roman"/>
          <w:sz w:val="28"/>
          <w:szCs w:val="28"/>
        </w:rPr>
        <w:t xml:space="preserve"> издан распорядительный акт о прекращении реализации ООП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 в соответствии с ФГТ с 31.12.2013 и введении в действие ООП ДО в соотв</w:t>
      </w:r>
      <w:r>
        <w:rPr>
          <w:rFonts w:ascii="Times New Roman" w:hAnsi="Times New Roman" w:cs="Times New Roman"/>
          <w:sz w:val="28"/>
          <w:szCs w:val="28"/>
        </w:rPr>
        <w:t>етствии с ФГОС ДО.</w:t>
      </w: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создана творческая группа из специалистов ДОУ</w:t>
      </w:r>
      <w:r w:rsidRPr="00453FDA">
        <w:rPr>
          <w:rFonts w:ascii="Times New Roman" w:hAnsi="Times New Roman" w:cs="Times New Roman"/>
          <w:sz w:val="28"/>
          <w:szCs w:val="28"/>
        </w:rPr>
        <w:t xml:space="preserve"> по разработке к 01.09.2014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3FDA">
        <w:rPr>
          <w:rFonts w:ascii="Times New Roman" w:hAnsi="Times New Roman" w:cs="Times New Roman"/>
          <w:sz w:val="28"/>
          <w:szCs w:val="28"/>
        </w:rPr>
        <w:t xml:space="preserve"> ООП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362" w:rsidRPr="004D7C5C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C5C">
        <w:rPr>
          <w:rFonts w:ascii="Times New Roman" w:hAnsi="Times New Roman" w:cs="Times New Roman"/>
          <w:sz w:val="28"/>
          <w:szCs w:val="28"/>
        </w:rPr>
        <w:t xml:space="preserve">Но в связи с тем что, незавершен цикл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введения ФГОС,  нами разработан проект ООП. </w:t>
      </w:r>
    </w:p>
    <w:p w:rsidR="00E87951" w:rsidRDefault="00E87951" w:rsidP="000733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73362" w:rsidRDefault="005D078D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разработке ООП в соответствии с ФГОС мы постарались найти сходства и различия ФГТ и ФГОС к требованиям  ООП.</w:t>
      </w:r>
    </w:p>
    <w:p w:rsidR="005D078D" w:rsidRDefault="005D078D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показал следующее:</w:t>
      </w:r>
    </w:p>
    <w:p w:rsidR="005D078D" w:rsidRPr="0038179C" w:rsidRDefault="005D078D" w:rsidP="0038179C">
      <w:pPr>
        <w:pStyle w:val="a4"/>
        <w:numPr>
          <w:ilvl w:val="0"/>
          <w:numId w:val="3"/>
        </w:numPr>
        <w:spacing w:after="0"/>
        <w:rPr>
          <w:rFonts w:ascii="Times New Roman" w:eastAsia="+mn-ea" w:hAnsi="Times New Roman" w:cs="Times New Roman"/>
          <w:b/>
          <w:bCs/>
          <w:color w:val="00B0F0"/>
          <w:kern w:val="24"/>
          <w:sz w:val="36"/>
          <w:szCs w:val="36"/>
        </w:rPr>
      </w:pPr>
      <w:r w:rsidRPr="0038179C">
        <w:rPr>
          <w:rFonts w:ascii="Times New Roman" w:eastAsia="+mn-ea" w:hAnsi="Times New Roman" w:cs="Times New Roman"/>
          <w:b/>
          <w:bCs/>
          <w:color w:val="00B0F0"/>
          <w:kern w:val="24"/>
          <w:sz w:val="36"/>
          <w:szCs w:val="36"/>
        </w:rPr>
        <w:t xml:space="preserve">Существенно изменились Требования к структуре Программы ФГТ и ФГОС </w:t>
      </w:r>
      <w:proofErr w:type="gramStart"/>
      <w:r w:rsidRPr="0038179C">
        <w:rPr>
          <w:rFonts w:ascii="Times New Roman" w:eastAsia="+mn-ea" w:hAnsi="Times New Roman" w:cs="Times New Roman"/>
          <w:b/>
          <w:bCs/>
          <w:color w:val="00B0F0"/>
          <w:kern w:val="24"/>
          <w:sz w:val="36"/>
          <w:szCs w:val="36"/>
        </w:rPr>
        <w:t>ДО</w:t>
      </w:r>
      <w:proofErr w:type="gramEnd"/>
    </w:p>
    <w:p w:rsidR="005D078D" w:rsidRPr="0038179C" w:rsidRDefault="005D078D" w:rsidP="0038179C">
      <w:pPr>
        <w:pStyle w:val="a4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eastAsia="+mn-ea" w:hAnsi="Times New Roman" w:cs="Times New Roman"/>
          <w:b/>
          <w:bCs/>
          <w:color w:val="0000FF"/>
          <w:kern w:val="24"/>
          <w:sz w:val="36"/>
          <w:szCs w:val="36"/>
        </w:rPr>
        <w:t xml:space="preserve"> </w:t>
      </w: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ФГТ (разделы)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пояснительная записка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организация режима пребывания детей в ОУ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содержание психолого-педагогической работы по освоению детьми образовательных областей 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содержание коррекционной работы (для детей с ОВЗ)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планируемые результаты освоения детьми Программы </w:t>
      </w:r>
    </w:p>
    <w:p w:rsidR="006D5153" w:rsidRPr="0038179C" w:rsidRDefault="00CE0D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система мониторинга достижения детьми планируемых результатов освоения Программы.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ФГОС (разделы)</w:t>
      </w:r>
    </w:p>
    <w:p w:rsidR="005D078D" w:rsidRPr="0038179C" w:rsidRDefault="005D078D" w:rsidP="0038179C">
      <w:p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1. целевой</w:t>
      </w: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пояснительная записка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результаты освоения ООП (как целевые ориентиры)</w:t>
      </w:r>
      <w:r w:rsidRPr="00381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2. содержательный: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содержание работы по образовательным областям развития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– описание форм, способов, средств реализации программы  </w:t>
      </w:r>
    </w:p>
    <w:p w:rsidR="005D078D" w:rsidRPr="0038179C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содержание работы по коррекции нарушений развития детей и др.</w:t>
      </w:r>
      <w:r w:rsidRPr="00381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078D" w:rsidRPr="00E87951" w:rsidRDefault="005D078D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</w:t>
      </w:r>
      <w:r w:rsidRPr="003817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Организационный</w:t>
      </w:r>
    </w:p>
    <w:p w:rsidR="00E87951" w:rsidRPr="0038179C" w:rsidRDefault="00E87951" w:rsidP="0038179C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8179C" w:rsidRPr="0038179C" w:rsidRDefault="0038179C" w:rsidP="0038179C">
      <w:pPr>
        <w:spacing w:after="0"/>
        <w:ind w:left="720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00B0F0"/>
          <w:sz w:val="28"/>
          <w:szCs w:val="28"/>
        </w:rPr>
        <w:t>2.Требования к объему ОО Программы тоже поменялись</w:t>
      </w:r>
    </w:p>
    <w:p w:rsidR="0038179C" w:rsidRPr="0038179C" w:rsidRDefault="0038179C" w:rsidP="0038179C">
      <w:pPr>
        <w:spacing w:after="0"/>
        <w:ind w:left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ФГТ  80% и 20 %</w:t>
      </w:r>
    </w:p>
    <w:p w:rsidR="0038179C" w:rsidRDefault="0038179C" w:rsidP="0038179C">
      <w:pPr>
        <w:spacing w:after="0"/>
        <w:ind w:left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ФГОС  60% и 40 %</w:t>
      </w:r>
    </w:p>
    <w:p w:rsidR="00E87951" w:rsidRPr="0038179C" w:rsidRDefault="00E87951" w:rsidP="0038179C">
      <w:pPr>
        <w:spacing w:after="0"/>
        <w:ind w:left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8179C" w:rsidRPr="0038179C" w:rsidRDefault="0038179C" w:rsidP="0038179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38179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Направления развития и образовательные области ФГТ и ФГОС </w:t>
      </w:r>
      <w:proofErr w:type="gramStart"/>
      <w:r w:rsidRPr="0038179C">
        <w:rPr>
          <w:rFonts w:ascii="Times New Roman" w:hAnsi="Times New Roman" w:cs="Times New Roman"/>
          <w:b/>
          <w:bCs/>
          <w:color w:val="00B0F0"/>
          <w:sz w:val="28"/>
          <w:szCs w:val="28"/>
        </w:rPr>
        <w:t>ДО</w:t>
      </w:r>
      <w:proofErr w:type="gramEnd"/>
      <w:r w:rsidRPr="0038179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тоже изменены.</w:t>
      </w:r>
    </w:p>
    <w:p w:rsidR="0038179C" w:rsidRPr="0038179C" w:rsidRDefault="0038179C" w:rsidP="0038179C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179C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 w:rsidRPr="0038179C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существующую программу ДОУ оказалось невозможным.</w:t>
      </w:r>
    </w:p>
    <w:p w:rsidR="0038179C" w:rsidRPr="0038179C" w:rsidRDefault="0038179C" w:rsidP="0038179C">
      <w:pPr>
        <w:spacing w:after="0"/>
        <w:ind w:left="720"/>
        <w:rPr>
          <w:rFonts w:ascii="Times New Roman" w:hAnsi="Times New Roman" w:cs="Times New Roman"/>
          <w:color w:val="00B0F0"/>
          <w:sz w:val="28"/>
          <w:szCs w:val="28"/>
        </w:rPr>
      </w:pPr>
    </w:p>
    <w:p w:rsidR="005D078D" w:rsidRDefault="00743856" w:rsidP="003817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требования ФГОС к предметно-пространственной среде ДОУ. Мы их внимательно изучили и пришли к выводу что, предметно-пространственная  среда в  ДОУ создана частично, необходимы большие финансовые затраты для приведения ее в соответствие с ФГОС.</w:t>
      </w:r>
    </w:p>
    <w:p w:rsidR="00E87951" w:rsidRDefault="00E87951" w:rsidP="003817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87951" w:rsidRDefault="00E87951" w:rsidP="003817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43856" w:rsidRDefault="008F0257" w:rsidP="003817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Столкнулись</w:t>
      </w:r>
      <w:r w:rsidR="00743856">
        <w:rPr>
          <w:rFonts w:ascii="Times New Roman" w:hAnsi="Times New Roman" w:cs="Times New Roman"/>
          <w:sz w:val="28"/>
          <w:szCs w:val="28"/>
        </w:rPr>
        <w:t xml:space="preserve"> с трудностями инклюзивного образования.</w:t>
      </w:r>
    </w:p>
    <w:p w:rsidR="006D5153" w:rsidRDefault="00CE0D8D" w:rsidP="008F025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0257">
        <w:rPr>
          <w:rFonts w:ascii="Times New Roman" w:hAnsi="Times New Roman" w:cs="Times New Roman"/>
          <w:sz w:val="28"/>
          <w:szCs w:val="28"/>
        </w:rPr>
        <w:t>Для детей инвалидов должны быт</w:t>
      </w:r>
      <w:r w:rsidR="00E87951">
        <w:rPr>
          <w:rFonts w:ascii="Times New Roman" w:hAnsi="Times New Roman" w:cs="Times New Roman"/>
          <w:sz w:val="28"/>
          <w:szCs w:val="28"/>
        </w:rPr>
        <w:t xml:space="preserve">ь созданы специальные условия, </w:t>
      </w:r>
      <w:r w:rsidRPr="008F0257">
        <w:rPr>
          <w:rFonts w:ascii="Times New Roman" w:hAnsi="Times New Roman" w:cs="Times New Roman"/>
          <w:sz w:val="28"/>
          <w:szCs w:val="28"/>
        </w:rPr>
        <w:t xml:space="preserve"> также разработаны индивидуальные программы реабилитации инвалида. (ИПР)</w:t>
      </w:r>
    </w:p>
    <w:p w:rsidR="004D7C5C" w:rsidRPr="008F0257" w:rsidRDefault="004D7C5C" w:rsidP="008F025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коррекционной направленности специалистами (учитель-логопед, учитель- дефектолог, педагог-психолог) разработаны </w:t>
      </w:r>
      <w:r w:rsidRPr="008F0257">
        <w:rPr>
          <w:rFonts w:ascii="Times New Roman" w:hAnsi="Times New Roman" w:cs="Times New Roman"/>
          <w:sz w:val="28"/>
          <w:szCs w:val="28"/>
        </w:rPr>
        <w:t>индивидуальные программы реабилитации инвалида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257" w:rsidRDefault="008F0257" w:rsidP="0038179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Pr="00453FDA">
        <w:rPr>
          <w:rFonts w:ascii="Times New Roman" w:hAnsi="Times New Roman" w:cs="Times New Roman"/>
          <w:sz w:val="28"/>
          <w:szCs w:val="28"/>
        </w:rPr>
        <w:t xml:space="preserve">изменяется роль взрослого в ДОУ. Возможности и компетенции педагога – это одна из ключевых точек стандарта. В документе указаны компетенции, которые необходимы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педагоги могли </w:t>
      </w:r>
      <w:r w:rsidRPr="00453FDA">
        <w:rPr>
          <w:rFonts w:ascii="Times New Roman" w:hAnsi="Times New Roman" w:cs="Times New Roman"/>
          <w:sz w:val="28"/>
          <w:szCs w:val="28"/>
        </w:rPr>
        <w:t xml:space="preserve"> работать по этому стандарту.</w:t>
      </w: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15">
        <w:rPr>
          <w:rFonts w:ascii="Times New Roman" w:hAnsi="Times New Roman" w:cs="Times New Roman"/>
          <w:b/>
          <w:sz w:val="28"/>
          <w:szCs w:val="28"/>
        </w:rPr>
        <w:t xml:space="preserve"> Четвертым шагом</w:t>
      </w:r>
      <w:r>
        <w:rPr>
          <w:rFonts w:ascii="Times New Roman" w:hAnsi="Times New Roman" w:cs="Times New Roman"/>
          <w:sz w:val="28"/>
          <w:szCs w:val="28"/>
        </w:rPr>
        <w:t xml:space="preserve"> станет проведение </w:t>
      </w:r>
      <w:r w:rsidRPr="00453FDA">
        <w:rPr>
          <w:rFonts w:ascii="Times New Roman" w:hAnsi="Times New Roman" w:cs="Times New Roman"/>
          <w:sz w:val="28"/>
          <w:szCs w:val="28"/>
        </w:rPr>
        <w:t xml:space="preserve"> мониторинга учета потребности в подготовке повышения квалификации и переподготовки педагогических и учебно-вспомогательных работников ДО с учетом введения ФГОС </w:t>
      </w:r>
      <w:proofErr w:type="gramStart"/>
      <w:r w:rsidRPr="00453F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3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5C" w:rsidRPr="00453FDA" w:rsidRDefault="004D7C5C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план график прохождения курсов повышения квалификации и аттестации педагогических работников. В 2013-14 учебном году было обучено 8 педагогов.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15">
        <w:rPr>
          <w:rFonts w:ascii="Times New Roman" w:hAnsi="Times New Roman" w:cs="Times New Roman"/>
          <w:b/>
          <w:sz w:val="28"/>
          <w:szCs w:val="28"/>
        </w:rPr>
        <w:t>Пятый шаг</w:t>
      </w:r>
      <w:r w:rsidRPr="00453FDA">
        <w:rPr>
          <w:rFonts w:ascii="Times New Roman" w:hAnsi="Times New Roman" w:cs="Times New Roman"/>
          <w:sz w:val="28"/>
          <w:szCs w:val="28"/>
        </w:rPr>
        <w:t xml:space="preserve"> – </w:t>
      </w:r>
      <w:r w:rsidR="008F0257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073362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Одним из принципов реализации ООП в соответствии с ФГОС является принцип открытости, отсюда сформулируем и </w:t>
      </w:r>
      <w:r w:rsidRPr="00623015">
        <w:rPr>
          <w:rFonts w:ascii="Times New Roman" w:hAnsi="Times New Roman" w:cs="Times New Roman"/>
          <w:b/>
          <w:sz w:val="28"/>
          <w:szCs w:val="28"/>
        </w:rPr>
        <w:t>шестой шаг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 ДОУ по введению ФГОС –  разработка сайта</w:t>
      </w:r>
      <w:r w:rsidRPr="00453FDA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FDA">
        <w:rPr>
          <w:rFonts w:ascii="Times New Roman" w:hAnsi="Times New Roman" w:cs="Times New Roman"/>
          <w:sz w:val="28"/>
          <w:szCs w:val="28"/>
        </w:rPr>
        <w:t xml:space="preserve">ст. 29 № 273-ФЗ должен быть утвержден документ по работе с официальным сайтом в сети Интернет.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015">
        <w:rPr>
          <w:rFonts w:ascii="Times New Roman" w:hAnsi="Times New Roman" w:cs="Times New Roman"/>
          <w:b/>
          <w:sz w:val="28"/>
          <w:szCs w:val="28"/>
        </w:rPr>
        <w:t>Седьмым шагом</w:t>
      </w:r>
      <w:r>
        <w:rPr>
          <w:rFonts w:ascii="Times New Roman" w:hAnsi="Times New Roman" w:cs="Times New Roman"/>
          <w:sz w:val="28"/>
          <w:szCs w:val="28"/>
        </w:rPr>
        <w:t xml:space="preserve"> будет разработка </w:t>
      </w:r>
      <w:r w:rsidRPr="00453FDA">
        <w:rPr>
          <w:rFonts w:ascii="Times New Roman" w:hAnsi="Times New Roman" w:cs="Times New Roman"/>
          <w:sz w:val="28"/>
          <w:szCs w:val="28"/>
        </w:rPr>
        <w:t xml:space="preserve"> системы оценки качества дошкольного образования, показателей эффективности деятельности МДОУ. </w:t>
      </w:r>
    </w:p>
    <w:p w:rsidR="00073362" w:rsidRPr="00453FDA" w:rsidRDefault="00073362" w:rsidP="0007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3" w:rsidRDefault="006D5153"/>
    <w:sectPr w:rsidR="006D5153" w:rsidSect="00453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917"/>
    <w:multiLevelType w:val="hybridMultilevel"/>
    <w:tmpl w:val="F4CAB0AE"/>
    <w:lvl w:ilvl="0" w:tplc="95F2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83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CC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C0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C9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83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6B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C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46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45E1D"/>
    <w:multiLevelType w:val="hybridMultilevel"/>
    <w:tmpl w:val="178A6FC6"/>
    <w:lvl w:ilvl="0" w:tplc="6750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FA5"/>
    <w:multiLevelType w:val="hybridMultilevel"/>
    <w:tmpl w:val="B7BC5F10"/>
    <w:lvl w:ilvl="0" w:tplc="439E8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885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6E8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A7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C5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8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4CD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A6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6A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D41ED4"/>
    <w:multiLevelType w:val="hybridMultilevel"/>
    <w:tmpl w:val="6BDEA90E"/>
    <w:lvl w:ilvl="0" w:tplc="03DA1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491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D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C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855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CB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CE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E7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41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4607F"/>
    <w:multiLevelType w:val="hybridMultilevel"/>
    <w:tmpl w:val="58E84736"/>
    <w:lvl w:ilvl="0" w:tplc="4BBCF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8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9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C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C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C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3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21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73362"/>
    <w:rsid w:val="00073362"/>
    <w:rsid w:val="0038179C"/>
    <w:rsid w:val="004D7C5C"/>
    <w:rsid w:val="005D078D"/>
    <w:rsid w:val="006D5153"/>
    <w:rsid w:val="00743856"/>
    <w:rsid w:val="008F0257"/>
    <w:rsid w:val="00CE0D8D"/>
    <w:rsid w:val="00E8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0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1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6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4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6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2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2014-05-19T17:05:00Z</cp:lastPrinted>
  <dcterms:created xsi:type="dcterms:W3CDTF">2014-05-19T15:53:00Z</dcterms:created>
  <dcterms:modified xsi:type="dcterms:W3CDTF">2014-05-26T09:15:00Z</dcterms:modified>
</cp:coreProperties>
</file>