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E872" w14:textId="77777777" w:rsidR="00000000" w:rsidRDefault="00ED4523">
      <w:pPr>
        <w:pStyle w:val="printredaction-line"/>
        <w:divId w:val="994914566"/>
        <w:rPr>
          <w:rFonts w:ascii="PT Serif" w:hAnsi="PT Serif"/>
        </w:rPr>
      </w:pPr>
      <w:r>
        <w:rPr>
          <w:rFonts w:ascii="PT Serif" w:hAnsi="PT Serif"/>
        </w:rPr>
        <w:t>Редакция от 18 фев 2023</w:t>
      </w:r>
    </w:p>
    <w:p w14:paraId="134929EB" w14:textId="77777777" w:rsidR="00000000" w:rsidRDefault="00ED4523">
      <w:pPr>
        <w:divId w:val="987512427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Распоряжение Правительства РФ от 18.02.2023 № 399-р</w:t>
      </w:r>
    </w:p>
    <w:p w14:paraId="78D9E14D" w14:textId="77777777" w:rsidR="00000000" w:rsidRDefault="00ED4523">
      <w:pPr>
        <w:pStyle w:val="2"/>
        <w:divId w:val="994914566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Распоряжение Правительства РФ от 18.02.2023 № 399-р</w:t>
      </w:r>
    </w:p>
    <w:p w14:paraId="59A54B5F" w14:textId="77777777" w:rsidR="00000000" w:rsidRDefault="00ED4523">
      <w:pPr>
        <w:pStyle w:val="a3"/>
        <w:jc w:val="center"/>
        <w:divId w:val="623266329"/>
        <w:rPr>
          <w:rFonts w:ascii="PT Serif" w:hAnsi="PT Serif"/>
        </w:rPr>
      </w:pPr>
      <w:r>
        <w:rPr>
          <w:rStyle w:val="a4"/>
          <w:rFonts w:ascii="PT Serif" w:hAnsi="PT Serif"/>
        </w:rPr>
        <w:t>ПРАВИТЕЛЬСТВО Р</w:t>
      </w:r>
      <w:r>
        <w:rPr>
          <w:rStyle w:val="a4"/>
          <w:rFonts w:ascii="PT Serif" w:hAnsi="PT Serif"/>
        </w:rPr>
        <w:t>Ф</w:t>
      </w:r>
    </w:p>
    <w:p w14:paraId="354953DA" w14:textId="77777777" w:rsidR="00000000" w:rsidRDefault="00ED4523">
      <w:pPr>
        <w:pStyle w:val="a3"/>
        <w:jc w:val="center"/>
        <w:divId w:val="623266329"/>
        <w:rPr>
          <w:rFonts w:ascii="PT Serif" w:hAnsi="PT Serif"/>
        </w:rPr>
      </w:pPr>
      <w:r>
        <w:rPr>
          <w:rStyle w:val="a4"/>
          <w:rFonts w:ascii="PT Serif" w:hAnsi="PT Serif"/>
        </w:rPr>
        <w:t>РАСПОРЯЖЕНИ</w:t>
      </w:r>
      <w:r>
        <w:rPr>
          <w:rStyle w:val="a4"/>
          <w:rFonts w:ascii="PT Serif" w:hAnsi="PT Serif"/>
        </w:rPr>
        <w:t>Е</w:t>
      </w:r>
    </w:p>
    <w:p w14:paraId="5922B1F4" w14:textId="77777777" w:rsidR="00000000" w:rsidRDefault="00ED4523">
      <w:pPr>
        <w:pStyle w:val="a3"/>
        <w:jc w:val="center"/>
        <w:divId w:val="623266329"/>
        <w:rPr>
          <w:rFonts w:ascii="PT Serif" w:hAnsi="PT Serif"/>
        </w:rPr>
      </w:pPr>
      <w:r>
        <w:rPr>
          <w:rStyle w:val="a4"/>
          <w:rFonts w:ascii="PT Serif" w:hAnsi="PT Serif"/>
        </w:rPr>
        <w:t>от 18 февраля 2023 года № 399-</w:t>
      </w:r>
      <w:r>
        <w:rPr>
          <w:rStyle w:val="a4"/>
          <w:rFonts w:ascii="PT Serif" w:hAnsi="PT Serif"/>
        </w:rPr>
        <w:t>р</w:t>
      </w:r>
    </w:p>
    <w:p w14:paraId="2311BCBA" w14:textId="77777777" w:rsidR="00000000" w:rsidRDefault="00ED4523">
      <w:pPr>
        <w:pStyle w:val="a3"/>
        <w:divId w:val="623266329"/>
        <w:rPr>
          <w:rFonts w:ascii="PT Serif" w:hAnsi="PT Serif"/>
        </w:rPr>
      </w:pPr>
      <w:r>
        <w:rPr>
          <w:rFonts w:ascii="PT Serif" w:hAnsi="PT Serif"/>
        </w:rPr>
        <w:t>Во исполнение</w:t>
      </w:r>
      <w:r>
        <w:rPr>
          <w:rFonts w:ascii="PT Serif" w:hAnsi="PT Serif"/>
        </w:rPr>
        <w:t xml:space="preserve"> </w:t>
      </w:r>
      <w:hyperlink r:id="rId4" w:anchor="/document/99/350895707/XA00LU62M3/" w:tooltip="2. Правительству Российской Федерации в 3-месячный срок: а) образовать организационный комитет по проведению в Российской Федерации Года педагога и наставника и утвердить его состав;.." w:history="1">
        <w:r>
          <w:rPr>
            <w:rStyle w:val="a5"/>
            <w:rFonts w:ascii="PT Serif" w:hAnsi="PT Serif"/>
          </w:rPr>
          <w:t>подпункта "б</w:t>
        </w:r>
        <w:r>
          <w:rPr>
            <w:rStyle w:val="a5"/>
            <w:rFonts w:ascii="PT Serif" w:hAnsi="PT Serif"/>
          </w:rPr>
          <w:t>"</w:t>
        </w:r>
      </w:hyperlink>
      <w:r>
        <w:rPr>
          <w:rFonts w:ascii="PT Serif" w:hAnsi="PT Serif"/>
        </w:rPr>
        <w:t xml:space="preserve"> пункта 2 Указа Президента Российской Федерации от 27 июня 2022 г. № 401 "О проведении в Российской Федерации Года педагога и наставника"</w:t>
      </w:r>
      <w:r>
        <w:rPr>
          <w:rFonts w:ascii="PT Serif" w:hAnsi="PT Serif"/>
        </w:rPr>
        <w:t>:</w:t>
      </w:r>
    </w:p>
    <w:p w14:paraId="7A81F24D" w14:textId="77777777" w:rsidR="00000000" w:rsidRDefault="00ED4523">
      <w:pPr>
        <w:pStyle w:val="a3"/>
        <w:divId w:val="623266329"/>
        <w:rPr>
          <w:rFonts w:ascii="PT Serif" w:hAnsi="PT Serif"/>
        </w:rPr>
      </w:pPr>
      <w:r>
        <w:rPr>
          <w:rFonts w:ascii="PT Serif" w:hAnsi="PT Serif"/>
        </w:rPr>
        <w:t>1. Утвердить прилагаемый план основных мероприятий по проведению в Российской Федерации Го</w:t>
      </w:r>
      <w:r>
        <w:rPr>
          <w:rFonts w:ascii="PT Serif" w:hAnsi="PT Serif"/>
        </w:rPr>
        <w:t>да педагога и наставника (далее - план)</w:t>
      </w:r>
      <w:r>
        <w:rPr>
          <w:rFonts w:ascii="PT Serif" w:hAnsi="PT Serif"/>
        </w:rPr>
        <w:t>.</w:t>
      </w:r>
    </w:p>
    <w:p w14:paraId="66395FCB" w14:textId="77777777" w:rsidR="00000000" w:rsidRDefault="00ED4523">
      <w:pPr>
        <w:pStyle w:val="a3"/>
        <w:divId w:val="623266329"/>
        <w:rPr>
          <w:rFonts w:ascii="PT Serif" w:hAnsi="PT Serif"/>
        </w:rPr>
      </w:pPr>
      <w:r>
        <w:rPr>
          <w:rFonts w:ascii="PT Serif" w:hAnsi="PT Serif"/>
        </w:rPr>
        <w:t>________________________</w:t>
      </w:r>
      <w:r>
        <w:rPr>
          <w:rFonts w:ascii="PT Serif" w:hAnsi="PT Serif"/>
        </w:rPr>
        <w:br/>
        <w:t>Примечание изготовителя базы данных: приложение сохранено во вложенном файле</w:t>
      </w:r>
      <w:r>
        <w:rPr>
          <w:rFonts w:ascii="PT Serif" w:hAnsi="PT Serif"/>
        </w:rPr>
        <w:t>.</w:t>
      </w:r>
    </w:p>
    <w:p w14:paraId="421CD745" w14:textId="77777777" w:rsidR="00000000" w:rsidRDefault="00ED4523">
      <w:pPr>
        <w:pStyle w:val="a3"/>
        <w:divId w:val="623266329"/>
        <w:rPr>
          <w:rFonts w:ascii="PT Serif" w:hAnsi="PT Serif"/>
        </w:rPr>
      </w:pPr>
      <w:r>
        <w:rPr>
          <w:rFonts w:ascii="PT Serif" w:hAnsi="PT Serif"/>
        </w:rPr>
        <w:t>2. Федеральным органам исполнительной власти, являющимся ответственными исполнителями и соисполнителями мероприя</w:t>
      </w:r>
      <w:r>
        <w:rPr>
          <w:rFonts w:ascii="PT Serif" w:hAnsi="PT Serif"/>
        </w:rPr>
        <w:t>тий плана, обеспечить реализацию плана и разработать ведомственные планы основных мероприятий по проведению в Российской Федерации Года педагога и наставника</w:t>
      </w:r>
      <w:r>
        <w:rPr>
          <w:rFonts w:ascii="PT Serif" w:hAnsi="PT Serif"/>
        </w:rPr>
        <w:t>.</w:t>
      </w:r>
    </w:p>
    <w:p w14:paraId="677B5AD0" w14:textId="77777777" w:rsidR="00000000" w:rsidRDefault="00ED4523">
      <w:pPr>
        <w:pStyle w:val="a3"/>
        <w:divId w:val="623266329"/>
        <w:rPr>
          <w:rFonts w:ascii="PT Serif" w:hAnsi="PT Serif"/>
        </w:rPr>
      </w:pPr>
      <w:r>
        <w:rPr>
          <w:rFonts w:ascii="PT Serif" w:hAnsi="PT Serif"/>
        </w:rPr>
        <w:t>3. Организационно-техническое сопровождение мероприятий плана возложить на Минпросвещения России</w:t>
      </w:r>
      <w:r>
        <w:rPr>
          <w:rFonts w:ascii="PT Serif" w:hAnsi="PT Serif"/>
        </w:rPr>
        <w:t>.</w:t>
      </w:r>
    </w:p>
    <w:p w14:paraId="0257DB39" w14:textId="77777777" w:rsidR="00000000" w:rsidRDefault="00ED4523">
      <w:pPr>
        <w:pStyle w:val="a3"/>
        <w:divId w:val="623266329"/>
        <w:rPr>
          <w:rFonts w:ascii="PT Serif" w:hAnsi="PT Serif"/>
        </w:rPr>
      </w:pPr>
      <w:r>
        <w:rPr>
          <w:rFonts w:ascii="PT Serif" w:hAnsi="PT Serif"/>
        </w:rPr>
        <w:t>4. Минцифры России оказывать содействие в освещении в государственных средствах массовой информации проведения мероприятий плана</w:t>
      </w:r>
      <w:r>
        <w:rPr>
          <w:rFonts w:ascii="PT Serif" w:hAnsi="PT Serif"/>
        </w:rPr>
        <w:t>.</w:t>
      </w:r>
    </w:p>
    <w:p w14:paraId="7F81BE45" w14:textId="77777777" w:rsidR="00000000" w:rsidRDefault="00ED4523">
      <w:pPr>
        <w:pStyle w:val="a3"/>
        <w:divId w:val="623266329"/>
        <w:rPr>
          <w:rFonts w:ascii="PT Serif" w:hAnsi="PT Serif"/>
        </w:rPr>
      </w:pPr>
      <w:r>
        <w:rPr>
          <w:rFonts w:ascii="PT Serif" w:hAnsi="PT Serif"/>
        </w:rPr>
        <w:t>5. Финансовое обеспечение мероприятий плана осуществлять в пределах бюджетных ассигнований, предусмотренных федеральным орган</w:t>
      </w:r>
      <w:r>
        <w:rPr>
          <w:rFonts w:ascii="PT Serif" w:hAnsi="PT Serif"/>
        </w:rPr>
        <w:t>ам исполнительной власти в федеральном бюджете на соответствующий финансовый год и плановый период</w:t>
      </w:r>
      <w:r>
        <w:rPr>
          <w:rFonts w:ascii="PT Serif" w:hAnsi="PT Serif"/>
        </w:rPr>
        <w:t>.</w:t>
      </w:r>
    </w:p>
    <w:p w14:paraId="2F6D4F7C" w14:textId="77777777" w:rsidR="00000000" w:rsidRDefault="00ED4523">
      <w:pPr>
        <w:pStyle w:val="a3"/>
        <w:divId w:val="623266329"/>
        <w:rPr>
          <w:rFonts w:ascii="PT Serif" w:hAnsi="PT Serif"/>
        </w:rPr>
      </w:pPr>
      <w:r>
        <w:rPr>
          <w:rFonts w:ascii="PT Serif" w:hAnsi="PT Serif"/>
        </w:rPr>
        <w:t>6. Рекомендовать исполнительным органам субъектов Российской Федерации принять участие в проведении в Российской Федерации Года педагога и наставника и разр</w:t>
      </w:r>
      <w:r>
        <w:rPr>
          <w:rFonts w:ascii="PT Serif" w:hAnsi="PT Serif"/>
        </w:rPr>
        <w:t>аботать региональные планы основных мероприятий по проведению в Российской Федерации Года педагога и наставника</w:t>
      </w:r>
      <w:r>
        <w:rPr>
          <w:rFonts w:ascii="PT Serif" w:hAnsi="PT Serif"/>
        </w:rPr>
        <w:t>.</w:t>
      </w:r>
    </w:p>
    <w:p w14:paraId="0F8F208A" w14:textId="77777777" w:rsidR="00000000" w:rsidRDefault="00ED4523">
      <w:pPr>
        <w:pStyle w:val="a3"/>
        <w:jc w:val="right"/>
        <w:divId w:val="623266329"/>
        <w:rPr>
          <w:rFonts w:ascii="PT Serif" w:hAnsi="PT Serif"/>
        </w:rPr>
      </w:pPr>
      <w:r>
        <w:rPr>
          <w:rFonts w:ascii="PT Serif" w:hAnsi="PT Serif"/>
        </w:rPr>
        <w:t>Председатель Правительства</w:t>
      </w:r>
      <w:r>
        <w:rPr>
          <w:rFonts w:ascii="PT Serif" w:hAnsi="PT Serif"/>
        </w:rPr>
        <w:br/>
        <w:t>Российской Федерации</w:t>
      </w:r>
      <w:r>
        <w:rPr>
          <w:rFonts w:ascii="PT Serif" w:hAnsi="PT Serif"/>
        </w:rPr>
        <w:br/>
      </w:r>
      <w:r>
        <w:rPr>
          <w:rFonts w:ascii="PT Serif" w:hAnsi="PT Serif"/>
        </w:rPr>
        <w:lastRenderedPageBreak/>
        <w:t>М. Мишустин</w:t>
      </w:r>
      <w:r>
        <w:rPr>
          <w:rFonts w:ascii="PT Serif" w:hAnsi="PT Serif"/>
        </w:rPr>
        <w:br/>
      </w:r>
    </w:p>
    <w:p w14:paraId="00E01578" w14:textId="77777777" w:rsidR="00000000" w:rsidRDefault="00ED4523">
      <w:pPr>
        <w:pStyle w:val="a3"/>
        <w:jc w:val="right"/>
        <w:divId w:val="623266329"/>
        <w:rPr>
          <w:rFonts w:ascii="PT Serif" w:hAnsi="PT Serif"/>
        </w:rPr>
      </w:pPr>
      <w:r>
        <w:rPr>
          <w:rFonts w:ascii="PT Serif" w:hAnsi="PT Serif"/>
        </w:rPr>
        <w:t xml:space="preserve"> </w:t>
      </w:r>
    </w:p>
    <w:p w14:paraId="2FA44D13" w14:textId="77777777" w:rsidR="00ED4523" w:rsidRDefault="00ED4523">
      <w:pPr>
        <w:divId w:val="9554067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https://plus.1obraz.ru</w:t>
      </w:r>
      <w:r>
        <w:rPr>
          <w:rFonts w:ascii="Arial" w:eastAsia="Times New Roman" w:hAnsi="Arial" w:cs="Arial"/>
          <w:sz w:val="20"/>
          <w:szCs w:val="20"/>
        </w:rPr>
        <w:br/>
        <w:t>Дата копир</w:t>
      </w:r>
      <w:r>
        <w:rPr>
          <w:rFonts w:ascii="Arial" w:eastAsia="Times New Roman" w:hAnsi="Arial" w:cs="Arial"/>
          <w:sz w:val="20"/>
          <w:szCs w:val="20"/>
        </w:rPr>
        <w:t>ования: 31.03.2023</w:t>
      </w:r>
    </w:p>
    <w:sectPr w:rsidR="00ED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1"/>
    <w:rsid w:val="00067941"/>
    <w:rsid w:val="00E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234E1"/>
  <w15:chartTrackingRefBased/>
  <w15:docId w15:val="{B7C1485D-163D-4CE6-8C01-30E3ADD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677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5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32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-=A=-</dc:creator>
  <cp:keywords/>
  <dc:description/>
  <cp:lastModifiedBy>-=A=-</cp:lastModifiedBy>
  <cp:revision>2</cp:revision>
  <dcterms:created xsi:type="dcterms:W3CDTF">2024-06-24T15:01:00Z</dcterms:created>
  <dcterms:modified xsi:type="dcterms:W3CDTF">2024-06-24T15:01:00Z</dcterms:modified>
</cp:coreProperties>
</file>