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083" w:rsidRDefault="00DF7083" w:rsidP="00DF7083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F7083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Охрана труда</w:t>
      </w:r>
      <w:r w:rsidRPr="00DF708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– это система обеспечения безопасности жизни и здоровья работников в процессе трудовой деятельности, включающая: </w:t>
      </w:r>
      <w:r w:rsidRPr="00DF7083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>правовые, социально-экономические, организационно-технические, санитарно-гигиенические, лечебно-профилактические, реабилитационные и иные мероприятия.</w:t>
      </w:r>
    </w:p>
    <w:p w:rsidR="00DF7083" w:rsidRPr="00DF7083" w:rsidRDefault="00DF7083" w:rsidP="004C51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708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В целях организации сотрудничества по охране труда администрации и работников,  в ДОУ создана комиссия по охране труда, в состав которой на паритетных началах входят представители администрации и профсоюзной организации. </w:t>
      </w:r>
    </w:p>
    <w:p w:rsidR="00DF7083" w:rsidRPr="00DF7083" w:rsidRDefault="00DF7083" w:rsidP="004C51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7083">
        <w:rPr>
          <w:rFonts w:ascii="Times New Roman" w:hAnsi="Times New Roman" w:cs="Times New Roman"/>
          <w:b/>
          <w:bCs/>
          <w:iCs/>
          <w:sz w:val="28"/>
          <w:szCs w:val="28"/>
        </w:rPr>
        <w:t>Важными направлениями совместной работы  мы считаем:</w:t>
      </w:r>
    </w:p>
    <w:p w:rsidR="005C1477" w:rsidRPr="00DF7083" w:rsidRDefault="00046ECD" w:rsidP="004C517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7083">
        <w:rPr>
          <w:rFonts w:ascii="Times New Roman" w:hAnsi="Times New Roman" w:cs="Times New Roman"/>
          <w:b/>
          <w:iCs/>
          <w:sz w:val="28"/>
          <w:szCs w:val="28"/>
        </w:rPr>
        <w:t>Организация и проведение административно-общественного контроля;</w:t>
      </w:r>
    </w:p>
    <w:p w:rsidR="005C1477" w:rsidRPr="00DF7083" w:rsidRDefault="00046ECD" w:rsidP="004C517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7083">
        <w:rPr>
          <w:rFonts w:ascii="Times New Roman" w:hAnsi="Times New Roman" w:cs="Times New Roman"/>
          <w:b/>
          <w:iCs/>
          <w:sz w:val="28"/>
          <w:szCs w:val="28"/>
        </w:rPr>
        <w:t>Организация и проведение оценки условий рабочих мест;</w:t>
      </w:r>
    </w:p>
    <w:p w:rsidR="005C1477" w:rsidRPr="00DF7083" w:rsidRDefault="00046ECD" w:rsidP="004C517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7083">
        <w:rPr>
          <w:rFonts w:ascii="Times New Roman" w:hAnsi="Times New Roman" w:cs="Times New Roman"/>
          <w:b/>
          <w:iCs/>
          <w:sz w:val="28"/>
          <w:szCs w:val="28"/>
        </w:rPr>
        <w:t>Заключение коллективного договора по охране труда и соглашения по охране труда;</w:t>
      </w:r>
    </w:p>
    <w:p w:rsidR="005C1477" w:rsidRPr="00DF7083" w:rsidRDefault="00046ECD" w:rsidP="004C517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7083">
        <w:rPr>
          <w:rFonts w:ascii="Times New Roman" w:hAnsi="Times New Roman" w:cs="Times New Roman"/>
          <w:b/>
          <w:iCs/>
          <w:sz w:val="28"/>
          <w:szCs w:val="28"/>
        </w:rPr>
        <w:t>Совместный контроль за выполнением соглашения по охране труда;</w:t>
      </w:r>
    </w:p>
    <w:p w:rsidR="005C1477" w:rsidRPr="00867B18" w:rsidRDefault="00046ECD" w:rsidP="004C517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7083">
        <w:rPr>
          <w:rFonts w:ascii="Times New Roman" w:hAnsi="Times New Roman" w:cs="Times New Roman"/>
          <w:b/>
          <w:iCs/>
          <w:sz w:val="28"/>
          <w:szCs w:val="28"/>
        </w:rPr>
        <w:t>Обсуждение результатов выполнения мероприятий по охране труда на совместных заседаниях профкома и администрации</w:t>
      </w:r>
    </w:p>
    <w:p w:rsidR="004C5173" w:rsidRPr="004C5173" w:rsidRDefault="004C5173" w:rsidP="004C51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C517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В декабре 2014 года проведена оценка 9 рабочих мест по условиям охраны труда </w:t>
      </w:r>
    </w:p>
    <w:p w:rsidR="004C5173" w:rsidRPr="004C5173" w:rsidRDefault="004C5173" w:rsidP="004C5173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C5173">
        <w:rPr>
          <w:rFonts w:ascii="Times New Roman" w:hAnsi="Times New Roman" w:cs="Times New Roman"/>
          <w:b/>
          <w:i/>
          <w:iCs/>
          <w:sz w:val="28"/>
          <w:szCs w:val="28"/>
        </w:rPr>
        <w:t>4 работника ДОУ прошли обучение по охране труда.</w:t>
      </w:r>
    </w:p>
    <w:p w:rsidR="004C5173" w:rsidRPr="004C5173" w:rsidRDefault="004C5173" w:rsidP="004C5173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C517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Регулярно проводится общетехнический осмотр здания ДОУ.</w:t>
      </w:r>
    </w:p>
    <w:p w:rsidR="004C5173" w:rsidRPr="004C5173" w:rsidRDefault="004C5173" w:rsidP="004C5173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C517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В ДОУ проводятся инструктажи на рабочих местах, регистрируются в соответствующих журналах. </w:t>
      </w:r>
    </w:p>
    <w:p w:rsidR="004C5173" w:rsidRPr="004C5173" w:rsidRDefault="004C5173" w:rsidP="004C5173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C517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Для этого разработаны, согласованы с профкомом и утверждены должностные инструкции по охране труда по видам работ. </w:t>
      </w:r>
    </w:p>
    <w:p w:rsidR="00DF7083" w:rsidRDefault="00DF7083" w:rsidP="004C5173">
      <w:pPr>
        <w:spacing w:after="0" w:line="240" w:lineRule="auto"/>
      </w:pPr>
    </w:p>
    <w:p w:rsidR="00DF7083" w:rsidRDefault="00867B18" w:rsidP="004C5173">
      <w:pPr>
        <w:spacing w:after="0"/>
      </w:pPr>
      <w:r w:rsidRPr="00867B18">
        <w:rPr>
          <w:noProof/>
        </w:rPr>
        <w:drawing>
          <wp:inline distT="0" distB="0" distL="0" distR="0">
            <wp:extent cx="2009775" cy="2628900"/>
            <wp:effectExtent l="19050" t="0" r="9525" b="0"/>
            <wp:docPr id="1" name="Рисунок 1" descr="DSC_0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Рисунок 7" descr="DSC_0012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50" cy="263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  <w:r w:rsidRPr="00867B18">
        <w:rPr>
          <w:noProof/>
        </w:rPr>
        <w:drawing>
          <wp:inline distT="0" distB="0" distL="0" distR="0">
            <wp:extent cx="1962150" cy="2628900"/>
            <wp:effectExtent l="19050" t="0" r="0" b="0"/>
            <wp:docPr id="2" name="Рисунок 2" descr="DSC_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7" descr="DSC_0009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083" w:rsidRDefault="00DF7083"/>
    <w:p w:rsidR="00867B18" w:rsidRDefault="00DF7083" w:rsidP="00867B18">
      <w:pPr>
        <w:spacing w:after="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67B18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lastRenderedPageBreak/>
        <w:t xml:space="preserve">Ежегодно 28 апреля по инициативе Международной организации труда и международного профсоюзного движения отмечается Всемирный День охраны труда. </w:t>
      </w:r>
      <w:r w:rsidRPr="00867B18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br/>
      </w:r>
      <w:r w:rsidRPr="00DF708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В 2015 году он прошел под девизом:</w:t>
      </w:r>
      <w:r w:rsidRPr="00DF7083">
        <w:rPr>
          <w:rFonts w:ascii="Times New Roman" w:hAnsi="Times New Roman" w:cs="Times New Roman"/>
          <w:b/>
          <w:i/>
          <w:iCs/>
          <w:sz w:val="28"/>
          <w:szCs w:val="28"/>
        </w:rPr>
        <w:br/>
        <w:t xml:space="preserve"> «Вместе повысим культуру профилактики в охране труда». </w:t>
      </w:r>
      <w:r w:rsidRPr="00DF7083">
        <w:rPr>
          <w:rFonts w:ascii="Times New Roman" w:hAnsi="Times New Roman" w:cs="Times New Roman"/>
          <w:b/>
          <w:i/>
          <w:iCs/>
          <w:sz w:val="28"/>
          <w:szCs w:val="28"/>
        </w:rPr>
        <w:br/>
        <w:t xml:space="preserve"> В этот день в МБДОУ детский сад  №13 «Радуга»  комиссией по охране труда  проведен контрольный рейд   по безопасному использованию электроприборов и оборудования. </w:t>
      </w:r>
      <w:r w:rsidRPr="00DF7083">
        <w:rPr>
          <w:rFonts w:ascii="Times New Roman" w:hAnsi="Times New Roman" w:cs="Times New Roman"/>
          <w:b/>
          <w:i/>
          <w:iCs/>
          <w:sz w:val="28"/>
          <w:szCs w:val="28"/>
        </w:rPr>
        <w:br/>
        <w:t>Проверены:</w:t>
      </w:r>
      <w:r w:rsidRPr="00DF7083">
        <w:rPr>
          <w:rFonts w:ascii="Times New Roman" w:hAnsi="Times New Roman" w:cs="Times New Roman"/>
          <w:b/>
          <w:i/>
          <w:iCs/>
          <w:sz w:val="28"/>
          <w:szCs w:val="28"/>
        </w:rPr>
        <w:br/>
        <w:t>-маркировка (220В);</w:t>
      </w:r>
      <w:r w:rsidRPr="00DF7083">
        <w:rPr>
          <w:rFonts w:ascii="Times New Roman" w:hAnsi="Times New Roman" w:cs="Times New Roman"/>
          <w:b/>
          <w:i/>
          <w:iCs/>
          <w:sz w:val="28"/>
          <w:szCs w:val="28"/>
        </w:rPr>
        <w:br/>
        <w:t>-исправность розеток и выключателей;</w:t>
      </w:r>
      <w:r w:rsidRPr="00DF7083">
        <w:rPr>
          <w:rFonts w:ascii="Times New Roman" w:hAnsi="Times New Roman" w:cs="Times New Roman"/>
          <w:b/>
          <w:i/>
          <w:iCs/>
          <w:sz w:val="28"/>
          <w:szCs w:val="28"/>
        </w:rPr>
        <w:br/>
        <w:t>-исправность утюгов, электромясорубки, стиральной машины, аудио</w:t>
      </w:r>
      <w:r w:rsidRPr="00DF708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DF7083">
        <w:rPr>
          <w:rFonts w:ascii="Times New Roman" w:hAnsi="Times New Roman" w:cs="Times New Roman"/>
          <w:b/>
          <w:i/>
          <w:iCs/>
          <w:sz w:val="28"/>
          <w:szCs w:val="28"/>
        </w:rPr>
        <w:t>–и видео техники.</w:t>
      </w:r>
    </w:p>
    <w:p w:rsidR="00867B18" w:rsidRPr="00867B18" w:rsidRDefault="003079DC" w:rsidP="00867B18">
      <w:pPr>
        <w:spacing w:after="0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410845</wp:posOffset>
            </wp:positionV>
            <wp:extent cx="2657475" cy="1924685"/>
            <wp:effectExtent l="19050" t="19050" r="28575" b="18415"/>
            <wp:wrapThrough wrapText="bothSides">
              <wp:wrapPolygon edited="0">
                <wp:start x="-155" y="-214"/>
                <wp:lineTo x="-155" y="21807"/>
                <wp:lineTo x="21832" y="21807"/>
                <wp:lineTo x="21832" y="-214"/>
                <wp:lineTo x="-155" y="-214"/>
              </wp:wrapPolygon>
            </wp:wrapThrough>
            <wp:docPr id="4" name="Рисунок 4" descr="DSC_00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Рисунок 5" descr="DSC_0046.JPG"/>
                    <pic:cNvPicPr>
                      <a:picLocks noGrp="1" noChangeAspect="1"/>
                    </pic:cNvPicPr>
                  </pic:nvPicPr>
                  <pic:blipFill>
                    <a:blip r:embed="rId9"/>
                    <a:srcRect l="11082" r="11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24685"/>
                    </a:xfrm>
                    <a:prstGeom prst="rect">
                      <a:avLst/>
                    </a:prstGeom>
                    <a:solidFill>
                      <a:schemeClr val="bg2"/>
                    </a:solidFill>
                    <a:ln w="3000" cap="rnd">
                      <a:solidFill>
                        <a:srgbClr val="C0C0C0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334645</wp:posOffset>
            </wp:positionV>
            <wp:extent cx="2733675" cy="1999615"/>
            <wp:effectExtent l="19050" t="19050" r="28575" b="19685"/>
            <wp:wrapThrough wrapText="bothSides">
              <wp:wrapPolygon edited="0">
                <wp:start x="-151" y="-206"/>
                <wp:lineTo x="-151" y="21813"/>
                <wp:lineTo x="21826" y="21813"/>
                <wp:lineTo x="21826" y="-206"/>
                <wp:lineTo x="-151" y="-206"/>
              </wp:wrapPolygon>
            </wp:wrapThrough>
            <wp:docPr id="5" name="Рисунок 3" descr="DSC_00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Рисунок 8" descr="DSC_0041.JPG"/>
                    <pic:cNvPicPr>
                      <a:picLocks noGrp="1" noChangeAspect="1"/>
                    </pic:cNvPicPr>
                  </pic:nvPicPr>
                  <pic:blipFill>
                    <a:blip r:embed="rId10"/>
                    <a:srcRect l="11082" r="11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99615"/>
                    </a:xfrm>
                    <a:prstGeom prst="rect">
                      <a:avLst/>
                    </a:prstGeom>
                    <a:solidFill>
                      <a:schemeClr val="bg2"/>
                    </a:solidFill>
                    <a:ln w="3000" cap="rnd">
                      <a:solidFill>
                        <a:srgbClr val="C0C0C0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67B1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П</w:t>
      </w:r>
      <w:r w:rsidR="00867B18" w:rsidRPr="00867B1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рошла работа по обучению работников учреждения действиям по предупреждению и тушению пожаров, оказанию доврачебной помощи.   В ДОУ организован игровой практикум по теме: </w:t>
      </w:r>
    </w:p>
    <w:p w:rsidR="00867B18" w:rsidRDefault="00867B18" w:rsidP="00867B18">
      <w:pPr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67B1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    «Безопасный труд». </w:t>
      </w:r>
    </w:p>
    <w:p w:rsidR="00867B18" w:rsidRPr="004C5173" w:rsidRDefault="007C7FD1" w:rsidP="007C7FD1">
      <w:pPr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67B18">
        <w:rPr>
          <w:rFonts w:ascii="Times New Roman" w:hAnsi="Times New Roman" w:cs="Times New Roman"/>
          <w:b/>
          <w:i/>
          <w:iCs/>
          <w:noProof/>
          <w:sz w:val="28"/>
          <w:szCs w:val="28"/>
        </w:rPr>
        <w:drawing>
          <wp:inline distT="0" distB="0" distL="0" distR="0">
            <wp:extent cx="2876550" cy="2197100"/>
            <wp:effectExtent l="19050" t="19050" r="19050" b="12700"/>
            <wp:docPr id="14" name="Рисунок 5" descr="DSC_00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Рисунок 6" descr="DSC_0054.JPG"/>
                    <pic:cNvPicPr>
                      <a:picLocks noGrp="1" noChangeAspect="1"/>
                    </pic:cNvPicPr>
                  </pic:nvPicPr>
                  <pic:blipFill>
                    <a:blip r:embed="rId11"/>
                    <a:srcRect l="11082" r="11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97100"/>
                    </a:xfrm>
                    <a:prstGeom prst="rect">
                      <a:avLst/>
                    </a:prstGeom>
                    <a:solidFill>
                      <a:schemeClr val="bg2"/>
                    </a:solidFill>
                    <a:ln w="3000" cap="rnd">
                      <a:solidFill>
                        <a:srgbClr val="C0C0C0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F7083" w:rsidRPr="00DF7083" w:rsidRDefault="00DF7083">
      <w:pPr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</w:pPr>
      <w:r w:rsidRPr="00DF7083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lastRenderedPageBreak/>
        <w:t>Сотрудникам ДОУ установлены компенсации и льготы при выполнении работ с вредными условиями труда, согласно оценке рабочих мест.</w:t>
      </w:r>
    </w:p>
    <w:p w:rsidR="005C1477" w:rsidRPr="00DF7083" w:rsidRDefault="00046ECD" w:rsidP="004C517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F7083">
        <w:rPr>
          <w:rFonts w:ascii="Times New Roman" w:hAnsi="Times New Roman" w:cs="Times New Roman"/>
          <w:b/>
          <w:i/>
          <w:iCs/>
          <w:sz w:val="28"/>
          <w:szCs w:val="28"/>
        </w:rPr>
        <w:t>Выплаты компенсационного характера за работу в тяжелых и вредных условиях труда (по результатам оценки рабочих мест), % от оклада.</w:t>
      </w:r>
    </w:p>
    <w:p w:rsidR="00DF7083" w:rsidRPr="00DF7083" w:rsidRDefault="00DF7083" w:rsidP="004C517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F7083">
        <w:rPr>
          <w:rFonts w:ascii="Times New Roman" w:hAnsi="Times New Roman" w:cs="Times New Roman"/>
          <w:b/>
          <w:i/>
          <w:iCs/>
          <w:sz w:val="28"/>
          <w:szCs w:val="28"/>
        </w:rPr>
        <w:t>Помощник воспитателя 10 %</w:t>
      </w:r>
    </w:p>
    <w:p w:rsidR="00DF7083" w:rsidRPr="00DF7083" w:rsidRDefault="00DF7083" w:rsidP="004C517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F7083">
        <w:rPr>
          <w:rFonts w:ascii="Times New Roman" w:hAnsi="Times New Roman" w:cs="Times New Roman"/>
          <w:b/>
          <w:i/>
          <w:iCs/>
          <w:sz w:val="28"/>
          <w:szCs w:val="28"/>
        </w:rPr>
        <w:t>Шеф-повар, повар, кухонная рабочая. 12 %</w:t>
      </w:r>
    </w:p>
    <w:p w:rsidR="00DF7083" w:rsidRPr="00DF7083" w:rsidRDefault="00DF7083" w:rsidP="004C517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F7083">
        <w:rPr>
          <w:rFonts w:ascii="Times New Roman" w:hAnsi="Times New Roman" w:cs="Times New Roman"/>
          <w:b/>
          <w:i/>
          <w:iCs/>
          <w:sz w:val="28"/>
          <w:szCs w:val="28"/>
        </w:rPr>
        <w:t>Рабочий по стирке белья. 8 %</w:t>
      </w:r>
    </w:p>
    <w:p w:rsidR="00DF7083" w:rsidRPr="00DF7083" w:rsidRDefault="00DF7083" w:rsidP="004C517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F7083">
        <w:rPr>
          <w:rFonts w:ascii="Times New Roman" w:hAnsi="Times New Roman" w:cs="Times New Roman"/>
          <w:b/>
          <w:i/>
          <w:iCs/>
          <w:sz w:val="28"/>
          <w:szCs w:val="28"/>
        </w:rPr>
        <w:t>Уборщик служебных помещений. 4 %</w:t>
      </w:r>
    </w:p>
    <w:p w:rsidR="005C1477" w:rsidRPr="00DF7083" w:rsidRDefault="00046ECD" w:rsidP="004C517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F7083">
        <w:rPr>
          <w:rFonts w:ascii="Times New Roman" w:hAnsi="Times New Roman" w:cs="Times New Roman"/>
          <w:b/>
          <w:i/>
          <w:iCs/>
          <w:sz w:val="28"/>
          <w:szCs w:val="28"/>
        </w:rPr>
        <w:t>Выплаты компенсационного характера за работу в особых условиях труда и условиях, отклоняющихся от нормальных,  % от оклада.</w:t>
      </w:r>
    </w:p>
    <w:p w:rsidR="005C1477" w:rsidRPr="00DF7083" w:rsidRDefault="00046ECD" w:rsidP="004C517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F7083">
        <w:rPr>
          <w:rFonts w:ascii="Times New Roman" w:hAnsi="Times New Roman" w:cs="Times New Roman"/>
          <w:b/>
          <w:i/>
          <w:iCs/>
          <w:sz w:val="28"/>
          <w:szCs w:val="28"/>
        </w:rPr>
        <w:t>За работу в группах компенсационной направленности.</w:t>
      </w:r>
    </w:p>
    <w:p w:rsidR="00DF7083" w:rsidRPr="00DF7083" w:rsidRDefault="00DF7083" w:rsidP="004C517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F7083">
        <w:rPr>
          <w:rFonts w:ascii="Times New Roman" w:hAnsi="Times New Roman" w:cs="Times New Roman"/>
          <w:b/>
          <w:i/>
          <w:iCs/>
          <w:sz w:val="28"/>
          <w:szCs w:val="28"/>
        </w:rPr>
        <w:t>Учитель – логопед.20 %</w:t>
      </w:r>
    </w:p>
    <w:p w:rsidR="00DF7083" w:rsidRPr="00DF7083" w:rsidRDefault="00DF7083" w:rsidP="004C517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F7083">
        <w:rPr>
          <w:rFonts w:ascii="Times New Roman" w:hAnsi="Times New Roman" w:cs="Times New Roman"/>
          <w:b/>
          <w:i/>
          <w:iCs/>
          <w:sz w:val="28"/>
          <w:szCs w:val="28"/>
        </w:rPr>
        <w:t>Учитель – дефектолог.20 %</w:t>
      </w:r>
    </w:p>
    <w:p w:rsidR="00DF7083" w:rsidRPr="00DF7083" w:rsidRDefault="00DF7083" w:rsidP="004C517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F7083">
        <w:rPr>
          <w:rFonts w:ascii="Times New Roman" w:hAnsi="Times New Roman" w:cs="Times New Roman"/>
          <w:b/>
          <w:i/>
          <w:iCs/>
          <w:sz w:val="28"/>
          <w:szCs w:val="28"/>
        </w:rPr>
        <w:t>Воспитатель спец. группы.20 %</w:t>
      </w:r>
    </w:p>
    <w:p w:rsidR="00DF7083" w:rsidRPr="00DF7083" w:rsidRDefault="00DF7083" w:rsidP="004C517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F7083">
        <w:rPr>
          <w:rFonts w:ascii="Times New Roman" w:hAnsi="Times New Roman" w:cs="Times New Roman"/>
          <w:b/>
          <w:i/>
          <w:iCs/>
          <w:sz w:val="28"/>
          <w:szCs w:val="28"/>
        </w:rPr>
        <w:t>Педагог – психолог .15 %</w:t>
      </w:r>
    </w:p>
    <w:p w:rsidR="00DF7083" w:rsidRPr="00DF7083" w:rsidRDefault="00DF7083" w:rsidP="004C517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F7083">
        <w:rPr>
          <w:rFonts w:ascii="Times New Roman" w:hAnsi="Times New Roman" w:cs="Times New Roman"/>
          <w:b/>
          <w:i/>
          <w:iCs/>
          <w:sz w:val="28"/>
          <w:szCs w:val="28"/>
        </w:rPr>
        <w:t>Музыкальный работник.1 5 %</w:t>
      </w:r>
    </w:p>
    <w:p w:rsidR="00DF7083" w:rsidRPr="00DF7083" w:rsidRDefault="00DF7083" w:rsidP="004C517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F7083">
        <w:rPr>
          <w:rFonts w:ascii="Times New Roman" w:hAnsi="Times New Roman" w:cs="Times New Roman"/>
          <w:b/>
          <w:i/>
          <w:iCs/>
          <w:sz w:val="28"/>
          <w:szCs w:val="28"/>
        </w:rPr>
        <w:t>Помощник воспитателя спец. группы.15 %</w:t>
      </w:r>
    </w:p>
    <w:p w:rsidR="005C1477" w:rsidRPr="00DF7083" w:rsidRDefault="00046ECD" w:rsidP="004C517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F7083">
        <w:rPr>
          <w:rFonts w:ascii="Times New Roman" w:hAnsi="Times New Roman" w:cs="Times New Roman"/>
          <w:b/>
          <w:i/>
          <w:iCs/>
          <w:sz w:val="28"/>
          <w:szCs w:val="28"/>
        </w:rPr>
        <w:t>За работу в городской ПМПК.</w:t>
      </w:r>
    </w:p>
    <w:p w:rsidR="00DF7083" w:rsidRPr="00DF7083" w:rsidRDefault="00DF7083" w:rsidP="004C517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F7083">
        <w:rPr>
          <w:rFonts w:ascii="Times New Roman" w:hAnsi="Times New Roman" w:cs="Times New Roman"/>
          <w:b/>
          <w:i/>
          <w:iCs/>
          <w:sz w:val="28"/>
          <w:szCs w:val="28"/>
        </w:rPr>
        <w:t>Учитель – дефектолог-20 %</w:t>
      </w:r>
    </w:p>
    <w:p w:rsidR="00DF7083" w:rsidRPr="00DF7083" w:rsidRDefault="00DF7083" w:rsidP="004C517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F7083">
        <w:rPr>
          <w:rFonts w:ascii="Times New Roman" w:hAnsi="Times New Roman" w:cs="Times New Roman"/>
          <w:b/>
          <w:i/>
          <w:iCs/>
          <w:sz w:val="28"/>
          <w:szCs w:val="28"/>
        </w:rPr>
        <w:t>Учитель-логопед -20%</w:t>
      </w:r>
    </w:p>
    <w:p w:rsidR="00DF7083" w:rsidRDefault="004C5173" w:rsidP="004C5173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C51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-4445</wp:posOffset>
            </wp:positionV>
            <wp:extent cx="2943225" cy="1962150"/>
            <wp:effectExtent l="19050" t="0" r="9525" b="0"/>
            <wp:wrapThrough wrapText="bothSides">
              <wp:wrapPolygon edited="0">
                <wp:start x="-140" y="0"/>
                <wp:lineTo x="-140" y="21390"/>
                <wp:lineTo x="21670" y="21390"/>
                <wp:lineTo x="21670" y="0"/>
                <wp:lineTo x="-140" y="0"/>
              </wp:wrapPolygon>
            </wp:wrapThrough>
            <wp:docPr id="10" name="Рисунок 2" descr="C:\Users\USER\Pictures\стенд\IMG_6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тенд\IMG_68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173" w:rsidRPr="004C5173" w:rsidRDefault="004C5173" w:rsidP="004C517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C517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1882775</wp:posOffset>
            </wp:positionV>
            <wp:extent cx="3009900" cy="2257425"/>
            <wp:effectExtent l="19050" t="0" r="0" b="0"/>
            <wp:wrapThrough wrapText="bothSides">
              <wp:wrapPolygon edited="0">
                <wp:start x="-137" y="0"/>
                <wp:lineTo x="-137" y="21509"/>
                <wp:lineTo x="21600" y="21509"/>
                <wp:lineTo x="21600" y="0"/>
                <wp:lineTo x="-137" y="0"/>
              </wp:wrapPolygon>
            </wp:wrapThrough>
            <wp:docPr id="12" name="Рисунок 1" descr="C:\Users\USER\Pictures\группы\DSC07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группы\DSC072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173" w:rsidRDefault="004C5173" w:rsidP="004C5173">
      <w:pPr>
        <w:rPr>
          <w:rFonts w:ascii="Times New Roman" w:hAnsi="Times New Roman" w:cs="Times New Roman"/>
          <w:sz w:val="28"/>
          <w:szCs w:val="28"/>
        </w:rPr>
      </w:pPr>
    </w:p>
    <w:p w:rsidR="007C7FD1" w:rsidRDefault="007C7FD1" w:rsidP="004C517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7C7FD1" w:rsidRDefault="007C7FD1" w:rsidP="004C517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7C7FD1" w:rsidRDefault="007C7FD1" w:rsidP="004C517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7C7FD1" w:rsidRDefault="007C7FD1" w:rsidP="004C517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7C7FD1" w:rsidRDefault="007C7FD1" w:rsidP="004C517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7C7FD1" w:rsidRDefault="007C7FD1" w:rsidP="004C517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7C7FD1" w:rsidRDefault="007C7FD1" w:rsidP="004C517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7C7FD1" w:rsidRDefault="007C7FD1" w:rsidP="004C517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7C7FD1" w:rsidRDefault="007C7FD1" w:rsidP="004C517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7C7FD1" w:rsidRDefault="007C7FD1" w:rsidP="004C517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4C5173" w:rsidRPr="004C5173" w:rsidRDefault="004C5173" w:rsidP="004C51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173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Роль уполномоченного лица в системе управления охраной труда в образовательном учреждении.</w:t>
      </w:r>
      <w:r w:rsidRPr="007C3AF2">
        <w:rPr>
          <w:rFonts w:ascii="Times New Roman" w:hAnsi="Times New Roman" w:cs="Times New Roman"/>
          <w:b/>
          <w:color w:val="FF0000"/>
          <w:sz w:val="36"/>
          <w:szCs w:val="36"/>
        </w:rPr>
        <w:br/>
      </w:r>
      <w:r w:rsidRPr="004C5173">
        <w:rPr>
          <w:rFonts w:ascii="Times New Roman" w:hAnsi="Times New Roman" w:cs="Times New Roman"/>
          <w:sz w:val="28"/>
          <w:szCs w:val="28"/>
        </w:rPr>
        <w:t>Защита прав интересов членов профсоюза на здоровые и безопасные условия труда в соответствии с действующим законодательством является приоритетной обязанностью профкомов, реализация которой будет способствовать не только обеспечению сохранения их жизни и здоровья в процессе трудовой деятельности, но и росту мотивации профсоюзного членства, повышению социального статуса работников образования.</w:t>
      </w:r>
    </w:p>
    <w:p w:rsidR="004C5173" w:rsidRPr="004C5173" w:rsidRDefault="004C5173" w:rsidP="004C5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5173">
        <w:rPr>
          <w:rFonts w:ascii="Times New Roman" w:hAnsi="Times New Roman" w:cs="Times New Roman"/>
          <w:sz w:val="28"/>
          <w:szCs w:val="28"/>
        </w:rPr>
        <w:t>Реализация профкомом защитных функций по охране труда осуществляется по двум основным направлениям:</w:t>
      </w:r>
    </w:p>
    <w:p w:rsidR="004C5173" w:rsidRPr="004C5173" w:rsidRDefault="004C5173" w:rsidP="004C5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5173">
        <w:rPr>
          <w:rFonts w:ascii="Times New Roman" w:hAnsi="Times New Roman" w:cs="Times New Roman"/>
          <w:sz w:val="28"/>
          <w:szCs w:val="28"/>
        </w:rPr>
        <w:t>1. Использование различных форм социального партнёрства.</w:t>
      </w:r>
    </w:p>
    <w:p w:rsidR="004C5173" w:rsidRPr="004C5173" w:rsidRDefault="004C5173" w:rsidP="004C5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5173">
        <w:rPr>
          <w:rFonts w:ascii="Times New Roman" w:hAnsi="Times New Roman" w:cs="Times New Roman"/>
          <w:sz w:val="28"/>
          <w:szCs w:val="28"/>
        </w:rPr>
        <w:t>2. Организация и проведение систематического контроля уполномоченным по охране труда за состоянием условий и охраны труда, соблюдением работодателем или его представителем законодательства, правил, норм и инструкций по охране труда.</w:t>
      </w:r>
    </w:p>
    <w:p w:rsidR="004C5173" w:rsidRPr="004C5173" w:rsidRDefault="004C5173" w:rsidP="004C5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5173">
        <w:rPr>
          <w:rFonts w:ascii="Times New Roman" w:hAnsi="Times New Roman" w:cs="Times New Roman"/>
          <w:sz w:val="28"/>
          <w:szCs w:val="28"/>
        </w:rPr>
        <w:t>Профком образовательного учреждения, избрав на профсоюзном собрании уполномоченного по охране труда, организует его обучение, обеспечивает законодательными и иными актами по охране труда, способствует исполнению им своих функций по защите прав членов профсоюза на здоровые и безопасные условия труда, а при необходимости защищает с участием вышестоящих профсоюзных структур от неправомерных действий работодателя или его представителей, препятствующих исполнению им своих функций.</w:t>
      </w:r>
    </w:p>
    <w:p w:rsidR="004C5173" w:rsidRPr="004C5173" w:rsidRDefault="007C7FD1" w:rsidP="004C5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71755</wp:posOffset>
            </wp:positionV>
            <wp:extent cx="2324100" cy="2105025"/>
            <wp:effectExtent l="19050" t="0" r="0" b="0"/>
            <wp:wrapThrough wrapText="bothSides">
              <wp:wrapPolygon edited="0">
                <wp:start x="-177" y="0"/>
                <wp:lineTo x="-177" y="21502"/>
                <wp:lineTo x="21600" y="21502"/>
                <wp:lineTo x="21600" y="0"/>
                <wp:lineTo x="-177" y="0"/>
              </wp:wrapPolygon>
            </wp:wrapThrough>
            <wp:docPr id="13" name="Рисунок 3" descr="C:\Users\USER\Pictures\стенд\IMG_6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тенд\IMG_69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177" t="22596" r="34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5173" w:rsidRPr="004C5173">
        <w:rPr>
          <w:rFonts w:ascii="Times New Roman" w:hAnsi="Times New Roman" w:cs="Times New Roman"/>
          <w:sz w:val="28"/>
          <w:szCs w:val="28"/>
        </w:rPr>
        <w:t>В нашем детском саду уполномоченным по охра</w:t>
      </w:r>
      <w:r w:rsidR="004C5173">
        <w:rPr>
          <w:rFonts w:ascii="Times New Roman" w:hAnsi="Times New Roman" w:cs="Times New Roman"/>
          <w:sz w:val="28"/>
          <w:szCs w:val="28"/>
        </w:rPr>
        <w:t xml:space="preserve">не труда избран зам по АХР </w:t>
      </w:r>
    </w:p>
    <w:p w:rsidR="004C5173" w:rsidRPr="007C7FD1" w:rsidRDefault="004C5173" w:rsidP="004C5173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7C7FD1">
        <w:rPr>
          <w:rFonts w:ascii="Times New Roman" w:hAnsi="Times New Roman" w:cs="Times New Roman"/>
          <w:b/>
          <w:i/>
          <w:color w:val="FF0000"/>
          <w:sz w:val="28"/>
          <w:szCs w:val="28"/>
        </w:rPr>
        <w:t>Шведова Ирина Петровна.</w:t>
      </w:r>
    </w:p>
    <w:p w:rsidR="004C5173" w:rsidRPr="004C5173" w:rsidRDefault="004C5173" w:rsidP="004C5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5173">
        <w:rPr>
          <w:rFonts w:ascii="Times New Roman" w:hAnsi="Times New Roman" w:cs="Times New Roman"/>
          <w:sz w:val="28"/>
          <w:szCs w:val="28"/>
        </w:rPr>
        <w:t>Организация уполномоченным по охране труда профкома проверок соблюдения работодателем или его представителем действующего законодательства и иных нормативно-правовых актов по охране труда начинается с изучения документации образовательного учреждения по охране труда,  которая должна определять систему мер по реализации законодательства и иных актов по охране труда, порядок и ответственность за их выполнение, обеспечение нормативно-правовой документацией по предупреждению несчастных случаев и профессиональных заболеваний.</w:t>
      </w:r>
    </w:p>
    <w:p w:rsidR="004C5173" w:rsidRPr="004C5173" w:rsidRDefault="004C5173" w:rsidP="004C5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5173">
        <w:rPr>
          <w:rFonts w:ascii="Times New Roman" w:hAnsi="Times New Roman" w:cs="Times New Roman"/>
          <w:sz w:val="28"/>
          <w:szCs w:val="28"/>
        </w:rPr>
        <w:t>Уполномоченный должен уделять также внимание обучению и инструктированию работников по безопасным приёмам труда, аттестации рабочих мест, обеспечению спецодеждой и другими средствами защиты, а завершать проверкой обследований состояния охраны труда в структурных подразделениях образовательного учреждения. </w:t>
      </w:r>
      <w:r w:rsidRPr="004C5173">
        <w:rPr>
          <w:rFonts w:ascii="Times New Roman" w:hAnsi="Times New Roman" w:cs="Times New Roman"/>
          <w:sz w:val="28"/>
          <w:szCs w:val="28"/>
        </w:rPr>
        <w:br/>
      </w:r>
    </w:p>
    <w:sectPr w:rsidR="004C5173" w:rsidRPr="004C5173" w:rsidSect="004C5173">
      <w:pgSz w:w="11906" w:h="16838"/>
      <w:pgMar w:top="1440" w:right="1080" w:bottom="1440" w:left="1080" w:header="708" w:footer="708" w:gutter="0"/>
      <w:pgBorders w:offsetFrom="page">
        <w:top w:val="flowersModern2" w:sz="14" w:space="24" w:color="auto"/>
        <w:left w:val="flowersModern2" w:sz="14" w:space="24" w:color="auto"/>
        <w:bottom w:val="flowersModern2" w:sz="14" w:space="24" w:color="auto"/>
        <w:right w:val="flowersModern2" w:sz="1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3863" w:rsidRDefault="00A53863" w:rsidP="004C5173">
      <w:pPr>
        <w:spacing w:after="0" w:line="240" w:lineRule="auto"/>
      </w:pPr>
      <w:r>
        <w:separator/>
      </w:r>
    </w:p>
  </w:endnote>
  <w:endnote w:type="continuationSeparator" w:id="1">
    <w:p w:rsidR="00A53863" w:rsidRDefault="00A53863" w:rsidP="004C5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3863" w:rsidRDefault="00A53863" w:rsidP="004C5173">
      <w:pPr>
        <w:spacing w:after="0" w:line="240" w:lineRule="auto"/>
      </w:pPr>
      <w:r>
        <w:separator/>
      </w:r>
    </w:p>
  </w:footnote>
  <w:footnote w:type="continuationSeparator" w:id="1">
    <w:p w:rsidR="00A53863" w:rsidRDefault="00A53863" w:rsidP="004C51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1511D1"/>
    <w:multiLevelType w:val="hybridMultilevel"/>
    <w:tmpl w:val="89B20146"/>
    <w:lvl w:ilvl="0" w:tplc="279A9AA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6FA733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39CB35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98C32A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C9E6D5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5A2097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B46643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C18128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E5A2C7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28CF4644"/>
    <w:multiLevelType w:val="hybridMultilevel"/>
    <w:tmpl w:val="E7D6AB82"/>
    <w:lvl w:ilvl="0" w:tplc="230A9D0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1C2628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B78B5B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FF8438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2F2A43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BBAC70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B56723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736CD0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AEA565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329D5FE0"/>
    <w:multiLevelType w:val="hybridMultilevel"/>
    <w:tmpl w:val="6A08176A"/>
    <w:lvl w:ilvl="0" w:tplc="BDBC7F7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54C95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B60A7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248A3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36FAD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D2E880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8CBF3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90DF9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96829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51544F7"/>
    <w:multiLevelType w:val="hybridMultilevel"/>
    <w:tmpl w:val="FAC4F978"/>
    <w:lvl w:ilvl="0" w:tplc="3624685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F00D4C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F6A3E2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768612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390941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E56701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8866A8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9BC837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53AD41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F7083"/>
    <w:rsid w:val="00046ECD"/>
    <w:rsid w:val="003079DC"/>
    <w:rsid w:val="004C5173"/>
    <w:rsid w:val="005C1477"/>
    <w:rsid w:val="007C7FD1"/>
    <w:rsid w:val="00867B18"/>
    <w:rsid w:val="00A53863"/>
    <w:rsid w:val="00DF70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4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B1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C5173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4C51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C5173"/>
  </w:style>
  <w:style w:type="paragraph" w:styleId="a8">
    <w:name w:val="footer"/>
    <w:basedOn w:val="a"/>
    <w:link w:val="a9"/>
    <w:uiPriority w:val="99"/>
    <w:semiHidden/>
    <w:unhideWhenUsed/>
    <w:rsid w:val="004C51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C51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53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567058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62975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4984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27908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218855">
          <w:marLeft w:val="43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58878">
          <w:marLeft w:val="43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6655">
          <w:marLeft w:val="43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04527">
          <w:marLeft w:val="43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1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782</Words>
  <Characters>4460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2015-09-07T11:25:00Z</cp:lastPrinted>
  <dcterms:created xsi:type="dcterms:W3CDTF">2015-09-07T10:30:00Z</dcterms:created>
  <dcterms:modified xsi:type="dcterms:W3CDTF">2015-10-23T05:20:00Z</dcterms:modified>
</cp:coreProperties>
</file>