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0F" w:rsidRDefault="00ED232E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3175" cy="8735615"/>
            <wp:effectExtent l="19050" t="0" r="9525" b="0"/>
            <wp:docPr id="1" name="Рисунок 1" descr="C:\Documents and Settings\Марина Викторовна\Рабочий стол\Документы на сайт\Доделать\о внутр кон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Доделать\о внутр конт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3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2E" w:rsidRDefault="00ED232E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32E" w:rsidRDefault="00ED232E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32E" w:rsidRDefault="00ED232E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32E" w:rsidRDefault="00ED232E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Обсуждает компоненты учебного плана дошкольного Учреждения, и вносит предложения администрации Учреждения.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Совместно с руководителем Учреждения разрабатывает и утверждает программу развития Учреждения.</w:t>
      </w:r>
    </w:p>
    <w:p w:rsidR="0065000F" w:rsidRDefault="0065000F" w:rsidP="0065000F">
      <w:pPr>
        <w:pStyle w:val="a3"/>
        <w:spacing w:after="0" w:line="240" w:lineRule="auto"/>
        <w:ind w:right="-28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Согласовывает режим занятий воспитанников, в том числе время начала и окончания занятий.</w:t>
      </w:r>
    </w:p>
    <w:p w:rsidR="0065000F" w:rsidRDefault="0065000F" w:rsidP="0065000F">
      <w:pPr>
        <w:pStyle w:val="a3"/>
        <w:spacing w:after="0" w:line="240" w:lineRule="auto"/>
        <w:ind w:right="-28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2.5. Содействует привлечению внебюджетных сре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я обеспечения деятельности и развития Учреждения.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Согласовывает с руководителем Учреждения по его представлению бюджетную заявку, смету бюджетного финансирования и смету расходования средств на материально-техническое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оснащение воспитательного процесса, оборудование помещений.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2.7.Участвует в распределении стимулирующих выплат работникам Учреждения.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Участвует в реализации права Учреждения выступать арендатором и арендодателем.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Заслушивает отчет руководителя Учреждения по итогам учебного и финансового года.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Участвует в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безопасными условиями воспитания и обучения в Учреждении.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Содействует созданию условий для сохранения и укрепления здоровья участников воспитательно-образовательного процесса;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Дает рекомендации руководителю Учреждения по вопросам заключения коллективного договора.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Ежегодно совместно с руководителем Учреждения разрабатывает и представляет учредителю и общественности публичный доклад о состоянии дел в Учреждении, о реализации уставной деятельности Учреждения и целей, определенных настоящим Положением.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Представляет Учреждение и несет ответственность в установленном порядке по вопросам, входящим в компетенцию Совета перед общественностью.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Участвует в разработке мероприятий, направленных на защиту прав участников образовательного процесса при ликвидации и реорганизации образовательного учреждения.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00F" w:rsidRDefault="0065000F" w:rsidP="0065000F">
      <w:pPr>
        <w:pStyle w:val="2"/>
        <w:numPr>
          <w:ilvl w:val="0"/>
          <w:numId w:val="3"/>
        </w:numPr>
        <w:spacing w:before="0" w:after="0"/>
        <w:ind w:left="0" w:right="-283"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Состав и формирование Совета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Совет формируется в составе не менее 11 членов с использованием процедур выборов, назначения и кооптации. 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Члены Совета из числа родителей (законных представителей) воспитанников избираются общим собранием (конференцией) родителей (законных представителей) воспитанников по принципу «одна семья (полная или неполная) – один голос», не зависимо от количества детей данной семьи, воспитывающихся в Учреждении. 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Учреждения, дети которых воспитываются в данном Учреждении, могут быть избраны в члены Совета в качестве представителей родителей (законных представителей) воспитанников (не более одного).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членов Совета, избираемых из числа родителей (законных представителей) воспитанников, не может быть меньше одной трети и больше половины общего числа членов Совета.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Члены Совета из числа работников избираются общим собранием работников или конференцией представителей работников данного Учреждения. 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 из числа работников Учреждения не может превышать одной четверти общего числа членов Совета. При этом не менее чем 2/3 из них должны являться педагогическими работниками данного Учреждения.</w:t>
      </w:r>
    </w:p>
    <w:p w:rsidR="0065000F" w:rsidRDefault="0065000F" w:rsidP="0065000F">
      <w:pPr>
        <w:pStyle w:val="5"/>
        <w:spacing w:before="0" w:after="0"/>
        <w:ind w:right="-283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3.4. Члены Совета избираются сроком на три года. Процедура выборов членов Совета осуществляется в соответствии с Положением о порядке выборов членов Управляющего совета Учреждения </w:t>
      </w:r>
      <w:r w:rsidRPr="00241D93">
        <w:rPr>
          <w:rFonts w:ascii="Times New Roman" w:hAnsi="Times New Roman"/>
          <w:b w:val="0"/>
          <w:i w:val="0"/>
          <w:color w:val="FF0000"/>
          <w:sz w:val="24"/>
          <w:szCs w:val="24"/>
        </w:rPr>
        <w:t>(приложение 1).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Руководитель Учреждения входит в состав Совета по должности. 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состав Совета входит один представитель учредителя Учреждения в соответствии с доверенностью учредителя. Представителем учредителя может быть работник Управления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любое иное лицо, поверенное представлять интересы учредителя в Учреждении.</w:t>
      </w:r>
    </w:p>
    <w:p w:rsidR="0065000F" w:rsidRDefault="0065000F" w:rsidP="0065000F">
      <w:pPr>
        <w:ind w:right="-283" w:firstLine="709"/>
        <w:jc w:val="both"/>
      </w:pPr>
      <w:r>
        <w:t xml:space="preserve">3.7. Проведение выборов в Совет избираемых членов Совета Учреждения организуется его учредителем. Приказом учредителя назначаются сроки выборов и должностное лицо, ответственное за их проведение. </w:t>
      </w:r>
    </w:p>
    <w:p w:rsidR="0065000F" w:rsidRDefault="0065000F" w:rsidP="0065000F">
      <w:pPr>
        <w:ind w:right="-283" w:firstLine="709"/>
        <w:jc w:val="both"/>
      </w:pPr>
      <w:r>
        <w:lastRenderedPageBreak/>
        <w:t>Ответственное за выборы должностное лицо обеспечивает проведение соответствующих собраний и (или) конференций для осуществления выборов и оформление их протоколов, назначает дату первого заседания Совета, о чем извещает учредителя.</w:t>
      </w:r>
    </w:p>
    <w:p w:rsidR="0065000F" w:rsidRDefault="0065000F" w:rsidP="0065000F">
      <w:pPr>
        <w:ind w:right="-283" w:firstLine="709"/>
        <w:jc w:val="both"/>
      </w:pPr>
      <w:r>
        <w:t>На первом заседании Совета избирается его председатель, его заместители и секретарь Совета.</w:t>
      </w:r>
    </w:p>
    <w:p w:rsidR="0065000F" w:rsidRDefault="0065000F" w:rsidP="0065000F">
      <w:pPr>
        <w:ind w:right="-283" w:firstLine="709"/>
        <w:jc w:val="both"/>
      </w:pPr>
      <w:r>
        <w:t>После первого заседания Совета его председатель направляет список членов Совета учредителю, который издает приказ о создании Управляющего совета в Учреждении. Приказ является основанием для выдачи членам Совета удостоверений, заверяемых подписью руководителя органа управления, которому подведомственно Учреждение, по установленной форме.</w:t>
      </w:r>
    </w:p>
    <w:p w:rsidR="0065000F" w:rsidRDefault="0065000F" w:rsidP="0065000F">
      <w:pPr>
        <w:ind w:right="-283" w:firstLine="709"/>
        <w:jc w:val="both"/>
      </w:pPr>
      <w:r>
        <w:t>Итоги выборов в Управляющий Совет Учреждения оформляются протоколом. Протокол (копия протокола) направляется ответственному за проведение выборов должностному лицу не позднее 3-х дневного срока с момента окончания выборов.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Совет, состав избранных и назначенных членов которого утвержден приказом учредителя, обязан в период до одного месяца со дня издания приказа кооптировать в свой состав членов; работодателей (их представителей), прямо или косвенно заинтересованных в деятельности Учреждения или в социальном развитии территории, на которой оно расположено; представителей организаций образования, науки, культуры;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лиц.</w:t>
      </w:r>
    </w:p>
    <w:p w:rsidR="0065000F" w:rsidRDefault="0065000F" w:rsidP="0065000F">
      <w:pPr>
        <w:ind w:right="-283" w:firstLine="709"/>
        <w:jc w:val="both"/>
      </w:pPr>
      <w:r>
        <w:t xml:space="preserve">3.9. Кандидатуры для кооптации в Совет, предложенные учредителем, рассматриваются Советом в первоочередном порядке. </w:t>
      </w:r>
    </w:p>
    <w:p w:rsidR="0065000F" w:rsidRDefault="0065000F" w:rsidP="0065000F">
      <w:pPr>
        <w:ind w:right="-283" w:firstLine="709"/>
        <w:jc w:val="both"/>
      </w:pPr>
      <w:r>
        <w:t xml:space="preserve">Процедура кооптации осуществляется Советом в соответствии с Положением о порядке кооптации членов управляющего совета общеобразовательного Учреждения 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По завершении кооптации Совет регистрируется в его полном составе отделом образования в реестре. Приказ о регистрации является основанием для внесения записи в реестр с указанием членов Совета, сроков их полномочий и выдачи кооптированным членам Совета удостоверений .</w:t>
      </w:r>
    </w:p>
    <w:p w:rsidR="0065000F" w:rsidRDefault="0065000F" w:rsidP="0065000F">
      <w:pPr>
        <w:ind w:right="-283" w:firstLine="709"/>
        <w:jc w:val="both"/>
      </w:pPr>
      <w:r>
        <w:t>3.11. Со дня регистрации Совет наделяется в полном объеме полномочиями, предусмотренными уставом Учреждения и настоящим Положением. Совет направляет лицу, ответственному за проведение выборов, письменное уведомление о введенных в состав Совета новых членов</w:t>
      </w:r>
    </w:p>
    <w:p w:rsidR="0065000F" w:rsidRDefault="0065000F" w:rsidP="0065000F">
      <w:pPr>
        <w:ind w:right="-283" w:firstLine="709"/>
        <w:jc w:val="both"/>
      </w:pPr>
      <w:r>
        <w:t>3.12. Член Совета Учреждения может быть одновременно членом Совета других дошкольных учреждений. При выбытии из состава Совета его выборных членов в месячный срок проводятся в установленном порядке довыборы членов Советов. При выбытии из членов Совета кооптированных членов Совет осуществляет дополнительную кооптацию в установленном порядке.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b/>
          <w:szCs w:val="24"/>
        </w:rPr>
      </w:pP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4. Председатель Совета, заместитель Председателя Совета, секретарь Совета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4.1. Совет возглавляет Председатель, избираемый в порядке, установленном Советом, из числа членов Совета.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Представитель учредителя в Совете, руководитель и работники Учреждения не могут быть избраны Председателем Совета.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 xml:space="preserve"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 и отчитывается перед общественностью и учредителем. 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4.3. Число заместителей председателя Совета определяется советом. В случае отсутствия председателя Совета его функции исполняет один из его заместителей, назначенный председателем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4.4. Для организации работы назначается секретарь Совета, который ведет протоколы заседаний и иную документацию Совета. Заместитель (заместители) председателя Совета назначается (</w:t>
      </w:r>
      <w:proofErr w:type="spellStart"/>
      <w:r>
        <w:rPr>
          <w:szCs w:val="24"/>
        </w:rPr>
        <w:t>ются</w:t>
      </w:r>
      <w:proofErr w:type="spellEnd"/>
      <w:r>
        <w:rPr>
          <w:szCs w:val="24"/>
        </w:rPr>
        <w:t xml:space="preserve">) председателем Совета из числа членов Совета. 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5. Организация работы Совета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 xml:space="preserve">5.1. Заседания Совета проводятся по мере необходимости, но не реже одного раза в три месяца, а также по инициативе Председателя, по требованию руководителя Учреждения, представителя учредителя, заявлению членов Совета, подписанному не менее, одной четвертой членов от списочного состава Совета. </w:t>
      </w:r>
    </w:p>
    <w:p w:rsidR="0065000F" w:rsidRDefault="0065000F" w:rsidP="0065000F">
      <w:pPr>
        <w:ind w:right="-283" w:firstLine="709"/>
        <w:jc w:val="both"/>
      </w:pPr>
      <w:r>
        <w:t xml:space="preserve">Дата, время, повестка заседания Совета, а также необходимые материалы доводятся до сведения членов Совета не </w:t>
      </w:r>
      <w:proofErr w:type="gramStart"/>
      <w:r>
        <w:t>позднее</w:t>
      </w:r>
      <w:proofErr w:type="gramEnd"/>
      <w:r>
        <w:t xml:space="preserve"> чем за 5 дней до заседания Совета.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5.2. Решения Совета считаются правомочными, если на заседании Совета присутствовало не менее половины его членов.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lastRenderedPageBreak/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65000F" w:rsidRDefault="0065000F" w:rsidP="0065000F">
      <w:pPr>
        <w:ind w:right="-283" w:firstLine="709"/>
        <w:jc w:val="both"/>
        <w:rPr>
          <w:snapToGrid w:val="0"/>
        </w:rPr>
      </w:pPr>
      <w:r>
        <w:t xml:space="preserve">Дополнительное заседание Совета может </w:t>
      </w:r>
      <w:proofErr w:type="gramStart"/>
      <w:r>
        <w:t>проводится</w:t>
      </w:r>
      <w:proofErr w:type="gramEnd"/>
      <w:r>
        <w:t xml:space="preserve"> по инициативе председателя Совета, по требованию руководителя Учреждения, учредителя Учреждения, а также в случаях подачи членами Совета мотивированного письменного заявления, подписанного не менее, чем одной третью состава Совета.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5.4. Решения Совета принимаются абсолютным большинством голосов присутствующих на заседании членов Совета и оформляются в виде постановлений.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Форма голосования принимается Советом. С учетом обстоятельств решение может быть принято заочным голосованием (опросным листом) в порядке, установленном в пункте 5.2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Решения Совета являются основанием для соответствующих управленческих решений и действий руководителя Учреждения.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5.5. На заседании Совета ведется протокол.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 xml:space="preserve">В протоколе заседания Совета указываются: </w:t>
      </w:r>
    </w:p>
    <w:p w:rsidR="0065000F" w:rsidRDefault="0065000F" w:rsidP="0065000F">
      <w:pPr>
        <w:pStyle w:val="2"/>
        <w:spacing w:before="0" w:after="0"/>
        <w:ind w:left="709" w:right="-283"/>
        <w:jc w:val="both"/>
        <w:rPr>
          <w:szCs w:val="24"/>
        </w:rPr>
      </w:pPr>
      <w:r>
        <w:rPr>
          <w:szCs w:val="24"/>
        </w:rPr>
        <w:t xml:space="preserve">- место и время проведения заседания; </w:t>
      </w:r>
    </w:p>
    <w:p w:rsidR="0065000F" w:rsidRDefault="0065000F" w:rsidP="0065000F">
      <w:pPr>
        <w:pStyle w:val="2"/>
        <w:spacing w:before="0" w:after="0"/>
        <w:ind w:left="709" w:right="-283"/>
        <w:jc w:val="both"/>
        <w:rPr>
          <w:szCs w:val="24"/>
        </w:rPr>
      </w:pPr>
      <w:r>
        <w:rPr>
          <w:szCs w:val="24"/>
        </w:rPr>
        <w:t xml:space="preserve">- фамилия, имя, отчество присутствующих на заседании; </w:t>
      </w:r>
    </w:p>
    <w:p w:rsidR="0065000F" w:rsidRDefault="0065000F" w:rsidP="0065000F">
      <w:pPr>
        <w:pStyle w:val="2"/>
        <w:spacing w:before="0" w:after="0"/>
        <w:ind w:left="709" w:right="-283"/>
        <w:jc w:val="both"/>
        <w:rPr>
          <w:szCs w:val="24"/>
        </w:rPr>
      </w:pPr>
      <w:r>
        <w:rPr>
          <w:szCs w:val="24"/>
        </w:rPr>
        <w:t xml:space="preserve">- повестка дня заседания; </w:t>
      </w:r>
    </w:p>
    <w:p w:rsidR="0065000F" w:rsidRDefault="0065000F" w:rsidP="0065000F">
      <w:pPr>
        <w:pStyle w:val="2"/>
        <w:spacing w:before="0" w:after="0"/>
        <w:ind w:left="709" w:right="-283"/>
        <w:jc w:val="both"/>
        <w:rPr>
          <w:szCs w:val="24"/>
        </w:rPr>
      </w:pPr>
      <w:r>
        <w:rPr>
          <w:szCs w:val="24"/>
        </w:rPr>
        <w:t xml:space="preserve">- вопросы, поставленные на голосование и итоги голосования по ним; </w:t>
      </w:r>
    </w:p>
    <w:p w:rsidR="0065000F" w:rsidRDefault="0065000F" w:rsidP="0065000F">
      <w:pPr>
        <w:pStyle w:val="2"/>
        <w:spacing w:before="0" w:after="0"/>
        <w:ind w:left="709" w:right="-283"/>
        <w:jc w:val="both"/>
        <w:rPr>
          <w:szCs w:val="24"/>
        </w:rPr>
      </w:pPr>
      <w:r>
        <w:rPr>
          <w:szCs w:val="24"/>
        </w:rPr>
        <w:t>- принятые постановления.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 xml:space="preserve">Протокол заседания Совета подписывается председательствующим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и </w:t>
      </w:r>
      <w:proofErr w:type="gramStart"/>
      <w:r>
        <w:rPr>
          <w:szCs w:val="24"/>
        </w:rPr>
        <w:t>секретарем</w:t>
      </w:r>
      <w:proofErr w:type="gramEnd"/>
      <w:r>
        <w:rPr>
          <w:szCs w:val="24"/>
        </w:rPr>
        <w:t xml:space="preserve"> заседания, которые несут ответственность за достоверность протокола.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 xml:space="preserve">Постановления и протоколы заседаний Совета включаются в номенклатуру дел Учреждения. 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Члены Совета работают на общественных началах.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Учреждения.</w:t>
      </w:r>
    </w:p>
    <w:p w:rsidR="0065000F" w:rsidRDefault="0065000F" w:rsidP="00F05833">
      <w:pPr>
        <w:pStyle w:val="a5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Комиссии Совета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szCs w:val="24"/>
        </w:rPr>
      </w:pPr>
      <w:r>
        <w:rPr>
          <w:szCs w:val="24"/>
        </w:rPr>
        <w:t>В состав комиссий на период их работы могут включаться лица, не являющиеся членами Совета.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Постоянные комиссии создаются по основным направлениям деятельности Совета.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комиссии создаются для подготовки отдельных вопросов деятельности Учреждения, входящих в компетенцию Совета.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00F" w:rsidRDefault="0065000F" w:rsidP="0065000F">
      <w:pPr>
        <w:pStyle w:val="2"/>
        <w:spacing w:before="0" w:after="0"/>
        <w:ind w:right="-283" w:firstLine="709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i/>
          <w:szCs w:val="24"/>
        </w:rPr>
        <w:t>. Права и ответственность члена Совета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Член Совета имеет право: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 Принимать участие в обсуждении и принятии решений Совета, выражать в письменной форме или иной форме свое особое мнение, которое приобщается к протоколу заседания Совета.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7.1.2. Инициировать проведение заседания Совета по любому вопросу, относящемуся к компетенции Совета.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7.1.3. Использовать в работе Совета информацию, полученную от Учреждения в пределах, установленных настоящим Положением.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7.1.4. По приглашению педагогического совета участвовать в его работе.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7.1.5. В пределах компетенции Совета представлять интересы Совета в финансовых, хозяйственных, управленческих организациях.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7.1.6. Досрочно выйти из состава Совета по письменному уведомлению Председателя.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деятельности Совета.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Выводится из его состава по решению Совета в следующих случаях:</w:t>
      </w:r>
    </w:p>
    <w:p w:rsidR="0065000F" w:rsidRDefault="0065000F" w:rsidP="0065000F">
      <w:pPr>
        <w:pStyle w:val="Numbered"/>
        <w:widowControl/>
        <w:spacing w:after="0"/>
        <w:ind w:right="-283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 его желанию, выраженному в письменной форме;</w:t>
      </w:r>
    </w:p>
    <w:p w:rsidR="0065000F" w:rsidRDefault="0065000F" w:rsidP="0065000F">
      <w:pPr>
        <w:pStyle w:val="Numbered"/>
        <w:widowControl/>
        <w:spacing w:after="0"/>
        <w:ind w:right="-283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 отзыве представителя учредителя;</w:t>
      </w:r>
    </w:p>
    <w:p w:rsidR="0065000F" w:rsidRDefault="0065000F" w:rsidP="0065000F">
      <w:pPr>
        <w:pStyle w:val="Numbered"/>
        <w:widowControl/>
        <w:spacing w:after="0"/>
        <w:ind w:right="-283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 увольнении с работы руководителя Учреждения, 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65000F" w:rsidRDefault="0065000F" w:rsidP="0065000F">
      <w:pPr>
        <w:pStyle w:val="Numbered"/>
        <w:widowControl/>
        <w:spacing w:after="0"/>
        <w:ind w:right="-283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 (или) психическим насилием над личностью воспитанников;</w:t>
      </w:r>
    </w:p>
    <w:p w:rsidR="0065000F" w:rsidRDefault="0065000F" w:rsidP="0065000F">
      <w:pPr>
        <w:pStyle w:val="a5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совершения противоправных действий, несовместимых с членством в Совете;</w:t>
      </w:r>
    </w:p>
    <w:p w:rsidR="0065000F" w:rsidRDefault="0065000F" w:rsidP="0065000F">
      <w:pPr>
        <w:pStyle w:val="Numbered"/>
        <w:widowControl/>
        <w:spacing w:after="0"/>
        <w:ind w:right="-283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 выявлении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недееспособным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наличие неснятой или непогашенной судимости за совершение тяжкого уголовного преступления. </w:t>
      </w:r>
    </w:p>
    <w:p w:rsidR="0065000F" w:rsidRDefault="0065000F" w:rsidP="0065000F">
      <w:pPr>
        <w:pStyle w:val="Numbered"/>
        <w:widowControl/>
        <w:spacing w:after="0"/>
        <w:ind w:right="-283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Выписка из протокола заседания Совета с решением о выводе члена Совета направляется в орган управления образованием для регистрации в реестре.</w:t>
      </w:r>
    </w:p>
    <w:p w:rsidR="0065000F" w:rsidRDefault="0065000F" w:rsidP="0065000F">
      <w:pPr>
        <w:pStyle w:val="Numbered"/>
        <w:widowControl/>
        <w:spacing w:after="0"/>
        <w:ind w:right="-283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7.4. После вывода из состава Совета члена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), Совет принимает меры для замещения выбывшего члена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(довыборы) в порядке, предусмотренном Положением о порядке выборов членов Совета, Положением о кооптации членов Совета.</w:t>
      </w:r>
    </w:p>
    <w:p w:rsidR="0065000F" w:rsidRDefault="0065000F" w:rsidP="0065000F">
      <w:pPr>
        <w:pStyle w:val="Numbered"/>
        <w:widowControl/>
        <w:spacing w:after="0"/>
        <w:ind w:right="-283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7.5 Деятельность Совета прекращается по решению двух третей членов Совета; в связи с осуществлением деятельности, противоречащей настоящему Положению – в соответствии с законодательством; в связи с истечением срока его полномочий; в иных случаях.</w:t>
      </w:r>
    </w:p>
    <w:p w:rsidR="0065000F" w:rsidRDefault="0065000F" w:rsidP="0065000F">
      <w:pPr>
        <w:ind w:right="-283"/>
        <w:rPr>
          <w:b/>
        </w:rPr>
      </w:pPr>
    </w:p>
    <w:p w:rsidR="00070783" w:rsidRDefault="00070783"/>
    <w:sectPr w:rsidR="00070783" w:rsidSect="00ED2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546C"/>
    <w:multiLevelType w:val="hybridMultilevel"/>
    <w:tmpl w:val="3DAE8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60E4A"/>
    <w:multiLevelType w:val="hybridMultilevel"/>
    <w:tmpl w:val="7738FA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45FE8"/>
    <w:multiLevelType w:val="multilevel"/>
    <w:tmpl w:val="7CAE8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2231" w:hanging="1380"/>
      </w:pPr>
    </w:lvl>
    <w:lvl w:ilvl="2">
      <w:start w:val="1"/>
      <w:numFmt w:val="decimal"/>
      <w:isLgl/>
      <w:lvlText w:val="%1.%2.%3."/>
      <w:lvlJc w:val="left"/>
      <w:pPr>
        <w:ind w:left="2722" w:hanging="1380"/>
      </w:pPr>
    </w:lvl>
    <w:lvl w:ilvl="3">
      <w:start w:val="1"/>
      <w:numFmt w:val="decimal"/>
      <w:isLgl/>
      <w:lvlText w:val="%1.%2.%3.%4."/>
      <w:lvlJc w:val="left"/>
      <w:pPr>
        <w:ind w:left="3213" w:hanging="1380"/>
      </w:pPr>
    </w:lvl>
    <w:lvl w:ilvl="4">
      <w:start w:val="1"/>
      <w:numFmt w:val="decimal"/>
      <w:isLgl/>
      <w:lvlText w:val="%1.%2.%3.%4.%5."/>
      <w:lvlJc w:val="left"/>
      <w:pPr>
        <w:ind w:left="3704" w:hanging="13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000F"/>
    <w:rsid w:val="00070783"/>
    <w:rsid w:val="00241D93"/>
    <w:rsid w:val="004E737F"/>
    <w:rsid w:val="0065000F"/>
    <w:rsid w:val="00897A9A"/>
    <w:rsid w:val="00BF7521"/>
    <w:rsid w:val="00ED232E"/>
    <w:rsid w:val="00F0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5000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65000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65000F"/>
    <w:rPr>
      <w:rFonts w:ascii="Calibri" w:eastAsia="Calibri" w:hAnsi="Calibri" w:cs="Times New Roman"/>
    </w:rPr>
  </w:style>
  <w:style w:type="paragraph" w:styleId="a5">
    <w:name w:val="Plain Text"/>
    <w:basedOn w:val="a"/>
    <w:link w:val="a6"/>
    <w:semiHidden/>
    <w:unhideWhenUsed/>
    <w:rsid w:val="0065000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500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umbered">
    <w:name w:val="Numbered"/>
    <w:basedOn w:val="a"/>
    <w:rsid w:val="0065000F"/>
    <w:pPr>
      <w:widowControl w:val="0"/>
      <w:suppressAutoHyphens/>
      <w:overflowPunct w:val="0"/>
      <w:autoSpaceDE w:val="0"/>
      <w:spacing w:after="240"/>
    </w:pPr>
    <w:rPr>
      <w:rFonts w:ascii="Arial" w:hAnsi="Arial"/>
      <w:sz w:val="22"/>
      <w:szCs w:val="20"/>
      <w:lang w:val="en-GB" w:eastAsia="ar-SA"/>
    </w:rPr>
  </w:style>
  <w:style w:type="paragraph" w:customStyle="1" w:styleId="2">
    <w:name w:val="Обычный2"/>
    <w:rsid w:val="006500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3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Заведующая</cp:lastModifiedBy>
  <cp:revision>6</cp:revision>
  <dcterms:created xsi:type="dcterms:W3CDTF">2016-03-09T15:30:00Z</dcterms:created>
  <dcterms:modified xsi:type="dcterms:W3CDTF">2016-04-20T07:26:00Z</dcterms:modified>
</cp:coreProperties>
</file>