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D6B02" w14:textId="77777777" w:rsidR="00D6347D" w:rsidRDefault="00741E5C" w:rsidP="00B96C7F">
      <w:pPr>
        <w:spacing w:before="100" w:beforeAutospacing="1" w:after="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41E5C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236B975" wp14:editId="287582E4">
            <wp:extent cx="6623050" cy="828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F220A" w14:textId="77777777" w:rsidR="00D6347D" w:rsidRDefault="00D6347D" w:rsidP="00B96C7F">
      <w:pPr>
        <w:numPr>
          <w:ilvl w:val="0"/>
          <w:numId w:val="3"/>
        </w:numPr>
        <w:spacing w:before="100" w:beforeAutospacing="1" w:after="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2E9AC47" w14:textId="77777777" w:rsidR="00D6347D" w:rsidRDefault="00D6347D" w:rsidP="00B96C7F">
      <w:pPr>
        <w:numPr>
          <w:ilvl w:val="0"/>
          <w:numId w:val="3"/>
        </w:numPr>
        <w:spacing w:before="100" w:beforeAutospacing="1" w:after="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983070C" w14:textId="77777777" w:rsidR="00D6347D" w:rsidRDefault="00666848" w:rsidP="00D6347D">
      <w:pPr>
        <w:pStyle w:val="17PRIL-header-2"/>
        <w:spacing w:before="0" w:after="0" w:line="240" w:lineRule="auto"/>
        <w:ind w:left="0" w:right="0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2</w:t>
      </w:r>
    </w:p>
    <w:p w14:paraId="52B21660" w14:textId="77777777" w:rsidR="00D6347D" w:rsidRDefault="00D6347D" w:rsidP="00D6347D">
      <w:pPr>
        <w:pStyle w:val="17PRIL-header-2"/>
        <w:spacing w:before="0" w:after="0" w:line="240" w:lineRule="auto"/>
        <w:ind w:left="0" w:right="0"/>
        <w:rPr>
          <w:rFonts w:ascii="Times New Roman" w:hAnsi="Times New Roman" w:cs="Times New Roman"/>
          <w:b/>
          <w:color w:val="auto"/>
        </w:rPr>
      </w:pPr>
    </w:p>
    <w:p w14:paraId="15113180" w14:textId="77777777" w:rsidR="00D6347D" w:rsidRPr="00071A27" w:rsidRDefault="00D6347D" w:rsidP="00D6347D">
      <w:pPr>
        <w:pStyle w:val="17PRIL-header-2"/>
        <w:spacing w:before="0" w:after="0" w:line="240" w:lineRule="auto"/>
        <w:ind w:left="0" w:right="0"/>
        <w:rPr>
          <w:rFonts w:ascii="Times New Roman" w:hAnsi="Times New Roman" w:cs="Times New Roman"/>
          <w:color w:val="auto"/>
        </w:rPr>
      </w:pPr>
    </w:p>
    <w:p w14:paraId="4FA4C00F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 повлекло за собой временную утрату трудоспособности работника и необходимость его перевода на другую работу.</w:t>
      </w:r>
    </w:p>
    <w:p w14:paraId="7E68E101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Style w:val="Bold"/>
          <w:rFonts w:ascii="Times New Roman" w:hAnsi="Times New Roman" w:cs="Times New Roman"/>
          <w:bCs/>
          <w:color w:val="auto"/>
          <w:sz w:val="24"/>
          <w:szCs w:val="24"/>
        </w:rPr>
        <w:t>Опасность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 – фактор среды и трудового процесса, который может быть причиной травмы, острого заболевания или внезапного резкого ухудшения здоровья.</w:t>
      </w:r>
    </w:p>
    <w:p w14:paraId="188CD03D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Style w:val="Bold"/>
          <w:rFonts w:ascii="Times New Roman" w:hAnsi="Times New Roman" w:cs="Times New Roman"/>
          <w:bCs/>
          <w:color w:val="auto"/>
          <w:sz w:val="24"/>
          <w:szCs w:val="24"/>
        </w:rPr>
        <w:t>Опасный производственный фактор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 – производственный фактор, воздействие которого на работника может привести к его травме.</w:t>
      </w:r>
    </w:p>
    <w:p w14:paraId="6D1D64C9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Style w:val="Bold"/>
          <w:rFonts w:ascii="Times New Roman" w:hAnsi="Times New Roman" w:cs="Times New Roman"/>
          <w:bCs/>
          <w:color w:val="auto"/>
          <w:sz w:val="24"/>
          <w:szCs w:val="24"/>
        </w:rPr>
        <w:t>Производственное подразделение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 – цех, участок, отдел, лаборатория, склад и другие подразделения.</w:t>
      </w:r>
    </w:p>
    <w:p w14:paraId="1BB06ECE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Style w:val="Bold"/>
          <w:rFonts w:ascii="Times New Roman" w:hAnsi="Times New Roman" w:cs="Times New Roman"/>
          <w:bCs/>
          <w:color w:val="auto"/>
          <w:sz w:val="24"/>
          <w:szCs w:val="24"/>
        </w:rPr>
        <w:t>Профессиональный риск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 – вероятность причинения вреда здоровью в результате воздействия вредных и (или) опасных производственных факторов при исполнении работником обязанностей по трудовому договору или в иных случаях, установленных ТК РФ.</w:t>
      </w:r>
    </w:p>
    <w:p w14:paraId="5A978B02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Style w:val="Bold"/>
          <w:rFonts w:ascii="Times New Roman" w:hAnsi="Times New Roman" w:cs="Times New Roman"/>
          <w:bCs/>
          <w:color w:val="auto"/>
          <w:sz w:val="24"/>
          <w:szCs w:val="24"/>
        </w:rPr>
        <w:t xml:space="preserve">Рабочее место 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>– место, где работник должен находиться или куда ему необходимо прибыть в связи с его работой и которое прямо или косвенно находится под контролем работодателя.</w:t>
      </w:r>
    </w:p>
    <w:p w14:paraId="02BCB215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Style w:val="Bold"/>
          <w:rFonts w:ascii="Times New Roman" w:hAnsi="Times New Roman" w:cs="Times New Roman"/>
          <w:bCs/>
          <w:color w:val="auto"/>
          <w:sz w:val="24"/>
          <w:szCs w:val="24"/>
        </w:rPr>
        <w:t>Требования охраны труда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 – государственные нормативные требования охраны труда, в том числе стандарты безопасности труда, а также требования охраны труда, установленные правилами и инструкциями по охране труда.</w:t>
      </w:r>
    </w:p>
    <w:p w14:paraId="1C0887C1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Style w:val="Bold"/>
          <w:rFonts w:ascii="Times New Roman" w:hAnsi="Times New Roman" w:cs="Times New Roman"/>
          <w:bCs/>
          <w:color w:val="auto"/>
          <w:sz w:val="24"/>
          <w:szCs w:val="24"/>
        </w:rPr>
        <w:t>Управление профессиональными рисками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 – комплекс взаимосвязанных мероприятий, включающих в себя меры по выявлению, оценке и снижению уровней профессиональных рисков.</w:t>
      </w:r>
    </w:p>
    <w:p w14:paraId="0E4CAC78" w14:textId="77777777" w:rsidR="00A9288B" w:rsidRDefault="00A9288B" w:rsidP="00A9288B">
      <w:pPr>
        <w:pStyle w:val="17PRIL-header-2"/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auto"/>
        </w:rPr>
      </w:pPr>
    </w:p>
    <w:p w14:paraId="2E81284C" w14:textId="77777777" w:rsidR="00A9288B" w:rsidRPr="00666848" w:rsidRDefault="00465222" w:rsidP="00666848">
      <w:pPr>
        <w:pStyle w:val="17PRIL-header-2"/>
        <w:spacing w:before="0" w:after="0" w:line="240" w:lineRule="auto"/>
        <w:ind w:left="0" w:right="0"/>
        <w:rPr>
          <w:rFonts w:ascii="Times New Roman" w:hAnsi="Times New Roman" w:cs="Times New Roman"/>
          <w:b/>
          <w:color w:val="auto"/>
        </w:rPr>
      </w:pPr>
      <w:r w:rsidRPr="00A9288B">
        <w:rPr>
          <w:rFonts w:ascii="Times New Roman" w:hAnsi="Times New Roman" w:cs="Times New Roman"/>
          <w:b/>
          <w:color w:val="auto"/>
        </w:rPr>
        <w:t xml:space="preserve">3. Сведения об опасных ситуациях, </w:t>
      </w:r>
      <w:r w:rsidR="00666848">
        <w:rPr>
          <w:rFonts w:ascii="Times New Roman" w:hAnsi="Times New Roman" w:cs="Times New Roman"/>
          <w:b/>
          <w:color w:val="auto"/>
        </w:rPr>
        <w:t>которые приводят к микротравмам</w:t>
      </w:r>
    </w:p>
    <w:p w14:paraId="2BF3C7FF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3.1. Любая микротравма является следствием предшествующих нарушений требований охраны труда, технологии </w:t>
      </w:r>
      <w:r w:rsidR="00D02B7B">
        <w:rPr>
          <w:rFonts w:ascii="Times New Roman" w:hAnsi="Times New Roman" w:cs="Times New Roman"/>
          <w:color w:val="auto"/>
          <w:sz w:val="24"/>
          <w:szCs w:val="24"/>
        </w:rPr>
        <w:t>деятельности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 работ</w:t>
      </w:r>
      <w:r w:rsidR="00D02B7B">
        <w:rPr>
          <w:rFonts w:ascii="Times New Roman" w:hAnsi="Times New Roman" w:cs="Times New Roman"/>
          <w:color w:val="auto"/>
          <w:sz w:val="24"/>
          <w:szCs w:val="24"/>
        </w:rPr>
        <w:t>ников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 или аварийной ситуации. Микротравмы могут привести к более тяжелым последствиям, в первую очередь на рабочих местах в зонах повышенной опасности.</w:t>
      </w:r>
    </w:p>
    <w:p w14:paraId="424C5A0D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>Руководители структурных подразделений обязаны принимать незамедлительные меры по выявлению нарушений, анализу их причин и исключению нарушений.</w:t>
      </w:r>
    </w:p>
    <w:p w14:paraId="06278B74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>3.2. Своевременное выявление и устранение возникающих опасностей получения работником микротравмы позволит предупредить н</w:t>
      </w:r>
      <w:r w:rsidR="00D02B7B">
        <w:rPr>
          <w:rFonts w:ascii="Times New Roman" w:hAnsi="Times New Roman" w:cs="Times New Roman"/>
          <w:color w:val="auto"/>
          <w:sz w:val="24"/>
          <w:szCs w:val="24"/>
        </w:rPr>
        <w:t>есчастные случаи в процессе деятельности сада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 и профессиональные заболевания, снизить объем работы при их расследовании и финансовые затраты. Учет происшедших микротравм и нарушений, явившихся причинами их возникновения, позволит провести качественный анализ с оценкой профессиональных рисков.</w:t>
      </w:r>
    </w:p>
    <w:p w14:paraId="361D95BE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3.3. </w:t>
      </w:r>
      <w:r w:rsidR="00D02B7B" w:rsidRPr="00071A27">
        <w:rPr>
          <w:rFonts w:ascii="Times New Roman" w:hAnsi="Times New Roman" w:cs="Times New Roman"/>
          <w:color w:val="auto"/>
          <w:sz w:val="24"/>
          <w:szCs w:val="24"/>
        </w:rPr>
        <w:t>Из-за</w:t>
      </w:r>
      <w:r w:rsidR="00D02B7B">
        <w:rPr>
          <w:rFonts w:ascii="Times New Roman" w:hAnsi="Times New Roman" w:cs="Times New Roman"/>
          <w:color w:val="auto"/>
          <w:sz w:val="24"/>
          <w:szCs w:val="24"/>
        </w:rPr>
        <w:t xml:space="preserve"> микротравм деятельность детского сада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 может понести убытки, связанные с материальными затратами. Например, на оказание медпомощи травмированному работнику, а в отдельных случаях на его сопровождение другим лицом. А также материальные убытки, связанные со снижением производительности труда за счет стоимости невыполненной рабо</w:t>
      </w:r>
      <w:r w:rsidR="00D02B7B">
        <w:rPr>
          <w:rFonts w:ascii="Times New Roman" w:hAnsi="Times New Roman" w:cs="Times New Roman"/>
          <w:color w:val="auto"/>
          <w:sz w:val="24"/>
          <w:szCs w:val="24"/>
        </w:rPr>
        <w:t>ты в организации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>, на оплату сверхурочных часов при замене травмированного работника и т. д.</w:t>
      </w:r>
    </w:p>
    <w:p w14:paraId="28066122" w14:textId="77777777" w:rsidR="00A9288B" w:rsidRPr="00666848" w:rsidRDefault="00465222" w:rsidP="00666848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3.4. Мировая практика показывает, что на 10 происшедших микротравм допускается один несчастный случай с временной утратой трудоспособности, на 100 микротравм – один несчастный случай с тяжелым исходом, на 1000 микротравм – один несчастный случай со смертельным исходом. Основываясь на этих данных можно сделать вывод, что отсутствие расследования микротравм приводит к тому, что на производстве остается без внимания большое количество нарушений требований охраны труда, которые могут привести как к несчастным случаям, так </w:t>
      </w:r>
      <w:r w:rsidR="00666848">
        <w:rPr>
          <w:rFonts w:ascii="Times New Roman" w:hAnsi="Times New Roman" w:cs="Times New Roman"/>
          <w:color w:val="auto"/>
          <w:sz w:val="24"/>
          <w:szCs w:val="24"/>
        </w:rPr>
        <w:t>и к другим аварийным ситуациям.</w:t>
      </w:r>
    </w:p>
    <w:p w14:paraId="17C9174B" w14:textId="77777777" w:rsidR="00A9288B" w:rsidRDefault="00A9288B" w:rsidP="00A9288B">
      <w:pPr>
        <w:pStyle w:val="17PRIL-header-2"/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auto"/>
        </w:rPr>
      </w:pPr>
    </w:p>
    <w:p w14:paraId="188F45BB" w14:textId="77777777" w:rsidR="00A9288B" w:rsidRPr="00666848" w:rsidRDefault="00465222" w:rsidP="00666848">
      <w:pPr>
        <w:pStyle w:val="17PRIL-header-2"/>
        <w:spacing w:before="0" w:after="0" w:line="240" w:lineRule="auto"/>
        <w:ind w:left="0" w:right="0"/>
        <w:rPr>
          <w:rFonts w:ascii="Times New Roman" w:hAnsi="Times New Roman" w:cs="Times New Roman"/>
          <w:b/>
          <w:color w:val="auto"/>
        </w:rPr>
      </w:pPr>
      <w:r w:rsidRPr="00A9288B">
        <w:rPr>
          <w:rFonts w:ascii="Times New Roman" w:hAnsi="Times New Roman" w:cs="Times New Roman"/>
          <w:b/>
          <w:color w:val="auto"/>
        </w:rPr>
        <w:t xml:space="preserve">4. Цели и </w:t>
      </w:r>
      <w:r w:rsidR="00666848">
        <w:rPr>
          <w:rFonts w:ascii="Times New Roman" w:hAnsi="Times New Roman" w:cs="Times New Roman"/>
          <w:b/>
          <w:color w:val="auto"/>
        </w:rPr>
        <w:t>задачи расследования микротравм</w:t>
      </w:r>
    </w:p>
    <w:p w14:paraId="4B72D439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>4.1. Мониторинг микротравм является одним из средств анализа и предупреждения несчастных случаев и аварийных ситуаций на производстве, а также выявления, оценки и в дальнейшем управления профессиональными рисками с конкретной выработкой мер по обеспечению требований охраны труда.</w:t>
      </w:r>
    </w:p>
    <w:p w14:paraId="0F447EE1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>4.2. Целью настоящего Положения является вовлечение руководителей, профсоюзных организаций и непосредственно работников в управление охраной труда, предупреждение случаев производственного травматизма и профессиональных заболеваний с последующим анализом полученной информации, оценкой профессиональных рисков и выработкой мер по устранению выявленных нарушений. Надлежащие и объективные действия указанных лиц по выполнению положений позволят:</w:t>
      </w:r>
    </w:p>
    <w:p w14:paraId="51C42DFE" w14:textId="77777777" w:rsidR="00465222" w:rsidRPr="00071A27" w:rsidRDefault="00465222" w:rsidP="00A9288B">
      <w:pPr>
        <w:pStyle w:val="17PRIL-bull-1"/>
        <w:numPr>
          <w:ilvl w:val="0"/>
          <w:numId w:val="1"/>
        </w:numPr>
        <w:spacing w:line="240" w:lineRule="auto"/>
        <w:ind w:right="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lastRenderedPageBreak/>
        <w:t>своевременно выявлять опасные и вредные производственные факторы, оказывающие наиболее существенное негативное воздействие на обеспечение безопасной эксплуатации и ремонта технических средств, объектов инфраструктуры;</w:t>
      </w:r>
    </w:p>
    <w:p w14:paraId="6E254236" w14:textId="77777777" w:rsidR="00465222" w:rsidRPr="00071A27" w:rsidRDefault="00465222" w:rsidP="00A9288B">
      <w:pPr>
        <w:pStyle w:val="17PRIL-bull-1"/>
        <w:numPr>
          <w:ilvl w:val="0"/>
          <w:numId w:val="1"/>
        </w:numPr>
        <w:spacing w:line="240" w:lineRule="auto"/>
        <w:ind w:right="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>провести достоверный анализ текущего состояния охраны труда;</w:t>
      </w:r>
    </w:p>
    <w:p w14:paraId="266A02C3" w14:textId="77777777" w:rsidR="00465222" w:rsidRPr="00071A27" w:rsidRDefault="00465222" w:rsidP="00A9288B">
      <w:pPr>
        <w:pStyle w:val="17PRIL-bull-1"/>
        <w:numPr>
          <w:ilvl w:val="0"/>
          <w:numId w:val="1"/>
        </w:numPr>
        <w:spacing w:line="240" w:lineRule="auto"/>
        <w:ind w:right="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>снизить размеры финансовых расходов и других потерь, вызванных микротравмами и несчастными случаями.</w:t>
      </w:r>
    </w:p>
    <w:p w14:paraId="4BF8B11B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>4.3. Задачей расследования микротравм является создание на основании полученного объема информации базы данных об имеющихся опасностях с дальнейшей оценкой выявленных профессиональных рисков в подразделениях и подготовкой корректирующих мероприятий, направленных на их минимизацию.</w:t>
      </w:r>
    </w:p>
    <w:p w14:paraId="1EAF307A" w14:textId="77777777" w:rsidR="00A9288B" w:rsidRDefault="00A9288B" w:rsidP="00A9288B">
      <w:pPr>
        <w:pStyle w:val="17PRIL-header-2"/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auto"/>
        </w:rPr>
      </w:pPr>
    </w:p>
    <w:p w14:paraId="41E37FBA" w14:textId="77777777" w:rsidR="00A9288B" w:rsidRPr="00666848" w:rsidRDefault="00465222" w:rsidP="00666848">
      <w:pPr>
        <w:pStyle w:val="17PRIL-header-2"/>
        <w:spacing w:before="0" w:after="0" w:line="240" w:lineRule="auto"/>
        <w:ind w:left="0" w:right="0"/>
        <w:rPr>
          <w:rFonts w:ascii="Times New Roman" w:hAnsi="Times New Roman" w:cs="Times New Roman"/>
          <w:b/>
          <w:color w:val="auto"/>
        </w:rPr>
      </w:pPr>
      <w:r w:rsidRPr="00A9288B">
        <w:rPr>
          <w:rFonts w:ascii="Times New Roman" w:hAnsi="Times New Roman" w:cs="Times New Roman"/>
          <w:b/>
          <w:color w:val="auto"/>
        </w:rPr>
        <w:t>5. Особе</w:t>
      </w:r>
      <w:r w:rsidR="00666848">
        <w:rPr>
          <w:rFonts w:ascii="Times New Roman" w:hAnsi="Times New Roman" w:cs="Times New Roman"/>
          <w:b/>
          <w:color w:val="auto"/>
        </w:rPr>
        <w:t>нности расследования микротравм</w:t>
      </w:r>
    </w:p>
    <w:p w14:paraId="4FA7E061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>5.1. При рассмотрении результатов расследования микротравм рекомендуется не привлекать к дисциплинарной ответственности руководителей структурных подразделений, которые допустили случаи микротравм. Ответственность указанных руководителей приведет к сокрытию микротравм или к их необъективному расследованию. Такие действия исключат реальную оценку происшедших событий, не позволят обеспечить выполнение требований охраны труда и принять меры по предотвращению опасных ситуаций.</w:t>
      </w:r>
    </w:p>
    <w:p w14:paraId="7657D2F6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Выявление микротравм, их учет и количество также не должны влиять на целевые показатели по охране труда всего структурного подразделения, учитываться в рейтингах руководителей и охраны труда или воздействовать на уровень мотивационной составляющей </w:t>
      </w:r>
      <w:r w:rsidR="009105B2">
        <w:rPr>
          <w:rFonts w:ascii="Times New Roman" w:hAnsi="Times New Roman" w:cs="Times New Roman"/>
          <w:color w:val="auto"/>
          <w:sz w:val="24"/>
          <w:szCs w:val="24"/>
        </w:rPr>
        <w:t>воспитательной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 деятельности.</w:t>
      </w:r>
    </w:p>
    <w:p w14:paraId="22450C86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>5.2. Если в ходе расследования микротравмы установлено нарушение, допущенное непосредственным исполнителем, выраженное в сознательном невыполнении требований охраны труда, руководитель подразделения должен дать соответствующую оценку фактам нарушения и принять конкретные меры реагирования (направить работника на внеплановый инструктаж или внеочередную проверку знаний требований охраны труда, подготовить докладную записку руководству и др.).</w:t>
      </w:r>
    </w:p>
    <w:p w14:paraId="4DFE2C8C" w14:textId="77777777" w:rsidR="00A9288B" w:rsidRDefault="00A9288B" w:rsidP="00A9288B">
      <w:pPr>
        <w:pStyle w:val="17PRIL-header-2"/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auto"/>
        </w:rPr>
      </w:pPr>
    </w:p>
    <w:p w14:paraId="2AFFD5B8" w14:textId="77777777" w:rsidR="00A9288B" w:rsidRPr="00A9288B" w:rsidRDefault="00465222" w:rsidP="00666848">
      <w:pPr>
        <w:pStyle w:val="17PRIL-header-2"/>
        <w:spacing w:before="0" w:after="0" w:line="240" w:lineRule="auto"/>
        <w:ind w:left="0" w:right="0"/>
        <w:rPr>
          <w:rFonts w:ascii="Times New Roman" w:hAnsi="Times New Roman" w:cs="Times New Roman"/>
          <w:b/>
          <w:color w:val="auto"/>
        </w:rPr>
      </w:pPr>
      <w:r w:rsidRPr="00A9288B">
        <w:rPr>
          <w:rFonts w:ascii="Times New Roman" w:hAnsi="Times New Roman" w:cs="Times New Roman"/>
          <w:b/>
          <w:color w:val="auto"/>
        </w:rPr>
        <w:t>6. Права и обязанности</w:t>
      </w:r>
      <w:r w:rsidR="00666848">
        <w:rPr>
          <w:rFonts w:ascii="Times New Roman" w:hAnsi="Times New Roman" w:cs="Times New Roman"/>
          <w:b/>
          <w:color w:val="auto"/>
        </w:rPr>
        <w:t xml:space="preserve"> работника в случае микротравмы</w:t>
      </w:r>
    </w:p>
    <w:p w14:paraId="33B6CC09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6.1. Работник в соответствии с требованиями статьи 214 ТК РФ обязан немедленно извещать своего непосредственного или вышестоящего руководителя о любой ситуации, угрожающей жизни и здоровью людей, о каждом несчастном случае </w:t>
      </w:r>
      <w:r w:rsidR="00666848">
        <w:rPr>
          <w:rFonts w:ascii="Times New Roman" w:hAnsi="Times New Roman" w:cs="Times New Roman"/>
          <w:color w:val="auto"/>
          <w:sz w:val="24"/>
          <w:szCs w:val="24"/>
        </w:rPr>
        <w:t>в ходе своей деятельности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 или об ухудшении состояния своего здоровья.</w:t>
      </w:r>
    </w:p>
    <w:p w14:paraId="06BE4718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>6.2. Основанием для регистрации микротравмы работника и рассмотрения обстоятельств и причин, приведших к ее возникновению, является обращение пострадавшего работника к своему непосредственному или вышестоящему руководителю, работодателю или представителю работодателя.</w:t>
      </w:r>
    </w:p>
    <w:p w14:paraId="4CBA24AE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>6.3. Пострадавший работник имеет право на личное участие или участие через своих представителей в рассмотрении обстоятельств и причин, приведших к возникновению микротравмы.</w:t>
      </w:r>
    </w:p>
    <w:p w14:paraId="1C1E138F" w14:textId="77777777" w:rsidR="00A9288B" w:rsidRDefault="00A9288B" w:rsidP="00A9288B">
      <w:pPr>
        <w:pStyle w:val="17PRIL-header-2"/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auto"/>
        </w:rPr>
      </w:pPr>
    </w:p>
    <w:p w14:paraId="48E12173" w14:textId="77777777" w:rsidR="00A9288B" w:rsidRPr="00666848" w:rsidRDefault="00465222" w:rsidP="00666848">
      <w:pPr>
        <w:pStyle w:val="17PRIL-header-2"/>
        <w:spacing w:before="0" w:after="0" w:line="240" w:lineRule="auto"/>
        <w:ind w:left="0" w:right="0"/>
        <w:rPr>
          <w:rFonts w:ascii="Times New Roman" w:hAnsi="Times New Roman" w:cs="Times New Roman"/>
          <w:b/>
          <w:color w:val="auto"/>
        </w:rPr>
      </w:pPr>
      <w:r w:rsidRPr="00A9288B">
        <w:rPr>
          <w:rFonts w:ascii="Times New Roman" w:hAnsi="Times New Roman" w:cs="Times New Roman"/>
          <w:b/>
          <w:color w:val="auto"/>
        </w:rPr>
        <w:t>7. Обязанности ра</w:t>
      </w:r>
      <w:r w:rsidR="00666848">
        <w:rPr>
          <w:rFonts w:ascii="Times New Roman" w:hAnsi="Times New Roman" w:cs="Times New Roman"/>
          <w:b/>
          <w:color w:val="auto"/>
        </w:rPr>
        <w:t>ботодателя в случае микротравмы</w:t>
      </w:r>
    </w:p>
    <w:p w14:paraId="7FCD2412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7.1. Работодатель в соответствии с требованиями статьи 212 ТК РФ обязан обеспечить безопасные условия труда работникам, принимать меры по предотвращению аварийных ситуаций </w:t>
      </w:r>
      <w:r w:rsidR="009105B2">
        <w:rPr>
          <w:rFonts w:ascii="Times New Roman" w:hAnsi="Times New Roman" w:cs="Times New Roman"/>
          <w:color w:val="auto"/>
          <w:sz w:val="24"/>
          <w:szCs w:val="24"/>
        </w:rPr>
        <w:t>в организации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>, сохранению жизни и здоровья работников</w:t>
      </w:r>
      <w:r w:rsidR="009105B2">
        <w:rPr>
          <w:rFonts w:ascii="Times New Roman" w:hAnsi="Times New Roman" w:cs="Times New Roman"/>
          <w:color w:val="auto"/>
          <w:sz w:val="24"/>
          <w:szCs w:val="24"/>
        </w:rPr>
        <w:t xml:space="preserve"> и воспитанников детского сада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 при возникновении таких ситуаций, оказанию пострадавшим первой помощи.</w:t>
      </w:r>
    </w:p>
    <w:p w14:paraId="7BEDCAEF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7.2. Работодатель устанавливает порядок расследования и регистрации микротравм применительно к местным условиям, особенностям организационной структуры, специфики и характера </w:t>
      </w:r>
      <w:r w:rsidR="009105B2">
        <w:rPr>
          <w:rFonts w:ascii="Times New Roman" w:hAnsi="Times New Roman" w:cs="Times New Roman"/>
          <w:color w:val="auto"/>
          <w:sz w:val="24"/>
          <w:szCs w:val="24"/>
        </w:rPr>
        <w:t>организации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C8F3187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>7.3. Работодатель назначает ответственных за расследование и учет микротравм в организации.</w:t>
      </w:r>
    </w:p>
    <w:p w14:paraId="4C6BE7E0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7.4. Работодатель </w:t>
      </w:r>
      <w:r w:rsidR="00C6685B">
        <w:rPr>
          <w:rFonts w:ascii="Times New Roman" w:hAnsi="Times New Roman" w:cs="Times New Roman"/>
          <w:color w:val="auto"/>
          <w:sz w:val="24"/>
          <w:szCs w:val="24"/>
        </w:rPr>
        <w:t>обеспечивает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105B2">
        <w:rPr>
          <w:rFonts w:ascii="Times New Roman" w:hAnsi="Times New Roman" w:cs="Times New Roman"/>
          <w:color w:val="auto"/>
          <w:sz w:val="24"/>
          <w:szCs w:val="24"/>
        </w:rPr>
        <w:t>сотрудников детского сада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 бланками Справки о расследовании микротравмы (приложение № 1) для своевременного оформления результатов расследования. А также закупку журналов регистрации учета микротравм (приложение 2).</w:t>
      </w:r>
    </w:p>
    <w:p w14:paraId="62AB6280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7.5. Работодатель контролирует оформление и учет микротравм на производстве. А также дает оценку своевременности, качеству расследования, оформления и учета микротравм </w:t>
      </w:r>
      <w:r w:rsidR="00C6685B">
        <w:rPr>
          <w:rFonts w:ascii="Times New Roman" w:hAnsi="Times New Roman" w:cs="Times New Roman"/>
          <w:color w:val="auto"/>
          <w:sz w:val="24"/>
          <w:szCs w:val="24"/>
        </w:rPr>
        <w:t>в детском саду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 (при их наличии).</w:t>
      </w:r>
    </w:p>
    <w:p w14:paraId="63EEB871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>7.6. Работодатель обеспечивает финансирование мероприятий по устранению причин микротравм и улучшению условий труда.</w:t>
      </w:r>
    </w:p>
    <w:p w14:paraId="5826AF20" w14:textId="77777777" w:rsidR="00A9288B" w:rsidRDefault="00A9288B" w:rsidP="00A9288B">
      <w:pPr>
        <w:pStyle w:val="17PRIL-header-2"/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auto"/>
        </w:rPr>
      </w:pPr>
    </w:p>
    <w:p w14:paraId="5F1943ED" w14:textId="77777777" w:rsidR="00A9288B" w:rsidRDefault="00465222" w:rsidP="00A9288B">
      <w:pPr>
        <w:pStyle w:val="17PRIL-header-2"/>
        <w:spacing w:before="0" w:after="0" w:line="240" w:lineRule="auto"/>
        <w:ind w:left="0" w:right="0"/>
        <w:rPr>
          <w:rFonts w:ascii="Times New Roman" w:hAnsi="Times New Roman" w:cs="Times New Roman"/>
          <w:b/>
          <w:color w:val="auto"/>
        </w:rPr>
      </w:pPr>
      <w:r w:rsidRPr="00A9288B">
        <w:rPr>
          <w:rFonts w:ascii="Times New Roman" w:hAnsi="Times New Roman" w:cs="Times New Roman"/>
          <w:b/>
          <w:color w:val="auto"/>
        </w:rPr>
        <w:t>8. Обязанности руководителя структурного подразделения</w:t>
      </w:r>
    </w:p>
    <w:p w14:paraId="674FCB1D" w14:textId="77777777" w:rsidR="00A9288B" w:rsidRPr="00666848" w:rsidRDefault="00666848" w:rsidP="00666848">
      <w:pPr>
        <w:pStyle w:val="17PRIL-header-2"/>
        <w:spacing w:before="0" w:after="0" w:line="240" w:lineRule="auto"/>
        <w:ind w:left="0" w:right="0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в случае микротравмы</w:t>
      </w:r>
    </w:p>
    <w:p w14:paraId="7B300693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>8.1. Руководитель структурного подразделения при любом повреждении или ухудшении здоровья работника незамедлительно на месте происшествия оказывает первую помощь пострадавшему или при необходимости доставляет его в любое медицинское учреждение (медпункт), где ему должна быть оказана квалифицированная помощь.</w:t>
      </w:r>
    </w:p>
    <w:p w14:paraId="7C793CF2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>8.2. Руководитель структурного подразделения принимает в зависимости от обстоятельств микротравмы меры по предотвращению аварийных ситуаций, воздействия опасных или вредных производственных факторов. Выводит других работников с места происшествия, информирует работников и других лиц о возможной опасности, ограждает место происшествия, вызывает соответствующие аварийные службы и пр.</w:t>
      </w:r>
    </w:p>
    <w:p w14:paraId="52240061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>8.3. Руководитель структурного подразделения обеспечивает фиксацию места происшествия путем оформления схем.</w:t>
      </w:r>
    </w:p>
    <w:p w14:paraId="4A2F7BCE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8.4. Руководитель структурного подразделения информирует работодателя и </w:t>
      </w:r>
      <w:r w:rsidR="00C6685B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="00C6685B" w:rsidRPr="00C6685B">
        <w:rPr>
          <w:rFonts w:ascii="Times New Roman" w:hAnsi="Times New Roman" w:cs="Times New Roman"/>
          <w:color w:val="auto"/>
          <w:sz w:val="24"/>
          <w:szCs w:val="24"/>
        </w:rPr>
        <w:t>пециалист</w:t>
      </w:r>
      <w:r w:rsidR="00C6685B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="00C6685B" w:rsidRPr="00C6685B">
        <w:rPr>
          <w:rFonts w:ascii="Times New Roman" w:hAnsi="Times New Roman" w:cs="Times New Roman"/>
          <w:color w:val="auto"/>
          <w:sz w:val="24"/>
          <w:szCs w:val="24"/>
        </w:rPr>
        <w:t xml:space="preserve"> по охране труда</w:t>
      </w:r>
      <w:r w:rsidRPr="00C6685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>о происшедшем событии, известных обстоятельствах, характере повреждения здоровья работника и принятых мерах по оказанию ему первой помощи (либо отказе работника от оказания ему квалифицированной медицинской помощи).</w:t>
      </w:r>
    </w:p>
    <w:p w14:paraId="1AAD5D43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>8.5. Руководитель структурного подразделения после получения информации от пострадавшего, медицинского работника, членов бригады и др. о происшедшей микротравме в течение суток проводит расследование с определением круга лиц, участвующих в нем.</w:t>
      </w:r>
    </w:p>
    <w:p w14:paraId="07DF9B80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>В расследовании микротравм могут принимать участие: специалист по охране труда, представитель выборного органа первичной профсоюзной организации или иного представительного органа работников, уполномоченный по охране труда.</w:t>
      </w:r>
    </w:p>
    <w:p w14:paraId="285D2DE8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>Руководитель структурного подразделения для участия в расследовании может приглашать представителей других подразделений организации, которые могут представить соответствующие заключения по факту происшедшего события при выполнении совместных работ, с целью объективного установления причин происшествия и исключения возможных разногласий.</w:t>
      </w:r>
    </w:p>
    <w:p w14:paraId="19B6DDCC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>8.6. Руководитель структурного подразделения и лица, участвующие в расследовании микротравмы, проводят осмотр места происшествия, опрос пострадавшего, а также свидетелей происшедшего (при наличии).</w:t>
      </w:r>
    </w:p>
    <w:p w14:paraId="17679DA6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>8.7. Руководитель структурного подразделения по результатам расследования в течение суток оформляет справку о рассмотрении обстоятельств и причин, приведших к возникновению микроповреждения (микротравмы) работника в одном экземпляре (приложение № 1). В справке указывают:</w:t>
      </w:r>
    </w:p>
    <w:p w14:paraId="7D17A82B" w14:textId="77777777" w:rsidR="00465222" w:rsidRPr="00071A27" w:rsidRDefault="00465222" w:rsidP="00A9288B">
      <w:pPr>
        <w:pStyle w:val="17PRIL-bull-1"/>
        <w:numPr>
          <w:ilvl w:val="0"/>
          <w:numId w:val="2"/>
        </w:numPr>
        <w:spacing w:line="240" w:lineRule="auto"/>
        <w:ind w:right="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>сведения о работнике, получившем микротравму;</w:t>
      </w:r>
    </w:p>
    <w:p w14:paraId="0F9B62AD" w14:textId="77777777" w:rsidR="00465222" w:rsidRPr="00071A27" w:rsidRDefault="00465222" w:rsidP="00A9288B">
      <w:pPr>
        <w:pStyle w:val="17PRIL-bull-1"/>
        <w:numPr>
          <w:ilvl w:val="0"/>
          <w:numId w:val="2"/>
        </w:numPr>
        <w:spacing w:line="240" w:lineRule="auto"/>
        <w:ind w:right="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>время происшествия;</w:t>
      </w:r>
    </w:p>
    <w:p w14:paraId="57252D6F" w14:textId="77777777" w:rsidR="00465222" w:rsidRPr="00071A27" w:rsidRDefault="00465222" w:rsidP="00A9288B">
      <w:pPr>
        <w:pStyle w:val="17PRIL-bull-1"/>
        <w:numPr>
          <w:ilvl w:val="0"/>
          <w:numId w:val="2"/>
        </w:numPr>
        <w:spacing w:line="240" w:lineRule="auto"/>
        <w:ind w:right="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>время обращения работника за медпомощью или факт отказа от нее;</w:t>
      </w:r>
    </w:p>
    <w:p w14:paraId="484CEA11" w14:textId="77777777" w:rsidR="00465222" w:rsidRPr="00071A27" w:rsidRDefault="00465222" w:rsidP="00A9288B">
      <w:pPr>
        <w:pStyle w:val="17PRIL-bull-1"/>
        <w:numPr>
          <w:ilvl w:val="0"/>
          <w:numId w:val="2"/>
        </w:numPr>
        <w:spacing w:line="240" w:lineRule="auto"/>
        <w:ind w:right="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>действия по оказанию первой помощи;</w:t>
      </w:r>
    </w:p>
    <w:p w14:paraId="49BC79D9" w14:textId="77777777" w:rsidR="00465222" w:rsidRPr="00071A27" w:rsidRDefault="00465222" w:rsidP="00A9288B">
      <w:pPr>
        <w:pStyle w:val="17PRIL-bull-1"/>
        <w:numPr>
          <w:ilvl w:val="0"/>
          <w:numId w:val="2"/>
        </w:numPr>
        <w:spacing w:line="240" w:lineRule="auto"/>
        <w:ind w:right="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>краткие обстоятельства повреждения здоровья;</w:t>
      </w:r>
    </w:p>
    <w:p w14:paraId="5E9B5458" w14:textId="77777777" w:rsidR="00465222" w:rsidRPr="00071A27" w:rsidRDefault="00465222" w:rsidP="00A9288B">
      <w:pPr>
        <w:pStyle w:val="17PRIL-bull-1"/>
        <w:numPr>
          <w:ilvl w:val="0"/>
          <w:numId w:val="2"/>
        </w:numPr>
        <w:spacing w:line="240" w:lineRule="auto"/>
        <w:ind w:right="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>основные причины микротравмы;</w:t>
      </w:r>
    </w:p>
    <w:p w14:paraId="07FF9DFF" w14:textId="77777777" w:rsidR="00465222" w:rsidRPr="00071A27" w:rsidRDefault="00465222" w:rsidP="00A9288B">
      <w:pPr>
        <w:pStyle w:val="17PRIL-bull-1"/>
        <w:numPr>
          <w:ilvl w:val="0"/>
          <w:numId w:val="2"/>
        </w:numPr>
        <w:spacing w:line="240" w:lineRule="auto"/>
        <w:ind w:right="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>перечень мероприятий по устранению причин происшедшего.</w:t>
      </w:r>
    </w:p>
    <w:p w14:paraId="745CF3EF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>Основной причиной является нарушение, которое непосредственно повлекло повреждение здоровья работника. Установление основной причины необходимо для последующего анализа опасностей и их предупреждения.</w:t>
      </w:r>
    </w:p>
    <w:p w14:paraId="2D070FC9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>Справку подписывают все участники расследования и пострадав</w:t>
      </w:r>
      <w:r w:rsidR="00EA6A86">
        <w:rPr>
          <w:rFonts w:ascii="Times New Roman" w:hAnsi="Times New Roman" w:cs="Times New Roman"/>
          <w:color w:val="auto"/>
          <w:sz w:val="24"/>
          <w:szCs w:val="24"/>
        </w:rPr>
        <w:t>ший, затем документ направляют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6685B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="00C6685B" w:rsidRPr="00C6685B">
        <w:rPr>
          <w:rFonts w:ascii="Times New Roman" w:hAnsi="Times New Roman" w:cs="Times New Roman"/>
          <w:color w:val="auto"/>
          <w:sz w:val="24"/>
          <w:szCs w:val="24"/>
        </w:rPr>
        <w:t>пециалист</w:t>
      </w:r>
      <w:r w:rsidR="00C6685B">
        <w:rPr>
          <w:rFonts w:ascii="Times New Roman" w:hAnsi="Times New Roman" w:cs="Times New Roman"/>
          <w:color w:val="auto"/>
          <w:sz w:val="24"/>
          <w:szCs w:val="24"/>
        </w:rPr>
        <w:t>у</w:t>
      </w:r>
      <w:r w:rsidR="00C6685B" w:rsidRPr="00C6685B">
        <w:rPr>
          <w:rFonts w:ascii="Times New Roman" w:hAnsi="Times New Roman" w:cs="Times New Roman"/>
          <w:color w:val="auto"/>
          <w:sz w:val="24"/>
          <w:szCs w:val="24"/>
        </w:rPr>
        <w:t xml:space="preserve"> по охране труда</w:t>
      </w:r>
      <w:r w:rsidRPr="00C6685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2F56485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8.8. Руководитель структурного подразделения после расследования микротравмы при необходимости проводит внеплановый инструктаж причастным работникам. В том случае, если 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lastRenderedPageBreak/>
        <w:t>работники нарушили требования охраны труда и эти нарушения создавали реальную угрозу наступления тяжких последствий.</w:t>
      </w:r>
    </w:p>
    <w:p w14:paraId="1B1DF545" w14:textId="77777777" w:rsidR="00A9288B" w:rsidRDefault="00A9288B" w:rsidP="00A9288B">
      <w:pPr>
        <w:pStyle w:val="17PRIL-header-2"/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auto"/>
        </w:rPr>
      </w:pPr>
    </w:p>
    <w:p w14:paraId="67571F53" w14:textId="77777777" w:rsidR="00A9288B" w:rsidRPr="00666848" w:rsidRDefault="00465222" w:rsidP="00666848">
      <w:pPr>
        <w:pStyle w:val="17PRIL-header-2"/>
        <w:spacing w:before="0" w:after="0" w:line="240" w:lineRule="auto"/>
        <w:ind w:left="0" w:right="0"/>
        <w:rPr>
          <w:rFonts w:ascii="Times New Roman" w:hAnsi="Times New Roman" w:cs="Times New Roman"/>
          <w:b/>
          <w:color w:val="auto"/>
        </w:rPr>
      </w:pPr>
      <w:r w:rsidRPr="00A9288B">
        <w:rPr>
          <w:rFonts w:ascii="Times New Roman" w:hAnsi="Times New Roman" w:cs="Times New Roman"/>
          <w:b/>
          <w:color w:val="auto"/>
        </w:rPr>
        <w:t>9. Обязанности специалист</w:t>
      </w:r>
      <w:r w:rsidR="00C6685B">
        <w:rPr>
          <w:rFonts w:ascii="Times New Roman" w:hAnsi="Times New Roman" w:cs="Times New Roman"/>
          <w:b/>
          <w:color w:val="auto"/>
        </w:rPr>
        <w:t>а по охране</w:t>
      </w:r>
      <w:r w:rsidR="00666848">
        <w:rPr>
          <w:rFonts w:ascii="Times New Roman" w:hAnsi="Times New Roman" w:cs="Times New Roman"/>
          <w:b/>
          <w:color w:val="auto"/>
        </w:rPr>
        <w:t xml:space="preserve"> труда при микротравме</w:t>
      </w:r>
    </w:p>
    <w:p w14:paraId="14599A08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>9.1. Специалист</w:t>
      </w:r>
      <w:r w:rsidR="00C6685B">
        <w:rPr>
          <w:rFonts w:ascii="Times New Roman" w:hAnsi="Times New Roman" w:cs="Times New Roman"/>
          <w:color w:val="auto"/>
          <w:sz w:val="24"/>
          <w:szCs w:val="24"/>
        </w:rPr>
        <w:t xml:space="preserve"> по охране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 труда обеспечивают методологическую поддержку руководителям структурных подразделений при расследов</w:t>
      </w:r>
      <w:r w:rsidR="00C6685B">
        <w:rPr>
          <w:rFonts w:ascii="Times New Roman" w:hAnsi="Times New Roman" w:cs="Times New Roman"/>
          <w:color w:val="auto"/>
          <w:sz w:val="24"/>
          <w:szCs w:val="24"/>
        </w:rPr>
        <w:t>ании микротравм. Также разъясняе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>т руководителям структурных подразделений при проведении всех видов проверок и обучения порядок расследования и оформления микротравм.</w:t>
      </w:r>
    </w:p>
    <w:p w14:paraId="4C76E771" w14:textId="77777777" w:rsidR="00465222" w:rsidRPr="00071A27" w:rsidRDefault="00C6685B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9.2. Специалист</w:t>
      </w:r>
      <w:r w:rsidR="00465222"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по охране труда обеспечивае</w:t>
      </w:r>
      <w:r w:rsidR="00465222"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т наличие бланков Справки о расследовании микротравмы (приложение № 1) в </w:t>
      </w:r>
      <w:r>
        <w:rPr>
          <w:rFonts w:ascii="Times New Roman" w:hAnsi="Times New Roman" w:cs="Times New Roman"/>
          <w:color w:val="auto"/>
          <w:sz w:val="24"/>
          <w:szCs w:val="24"/>
        </w:rPr>
        <w:t>детском саду</w:t>
      </w:r>
      <w:r w:rsidR="00465222"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 для своевременного оформления результатов расследования.</w:t>
      </w:r>
    </w:p>
    <w:p w14:paraId="0899BF48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9.3. </w:t>
      </w:r>
      <w:r w:rsidR="00C6685B" w:rsidRPr="00C6685B">
        <w:rPr>
          <w:rFonts w:ascii="Times New Roman" w:hAnsi="Times New Roman" w:cs="Times New Roman"/>
          <w:color w:val="auto"/>
          <w:sz w:val="24"/>
          <w:szCs w:val="24"/>
        </w:rPr>
        <w:t xml:space="preserve">Специалист по охране труда </w:t>
      </w:r>
      <w:r w:rsidR="00C6685B">
        <w:rPr>
          <w:rFonts w:ascii="Times New Roman" w:hAnsi="Times New Roman" w:cs="Times New Roman"/>
          <w:color w:val="auto"/>
          <w:sz w:val="24"/>
          <w:szCs w:val="24"/>
        </w:rPr>
        <w:t>производи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>т учет произошедших микротравм с регистрацией их в журнале учета микротравм (приложение № 2).</w:t>
      </w:r>
    </w:p>
    <w:p w14:paraId="0D4BEFD9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9.4. </w:t>
      </w:r>
      <w:r w:rsidR="00C6685B" w:rsidRPr="00C6685B">
        <w:rPr>
          <w:rFonts w:ascii="Times New Roman" w:hAnsi="Times New Roman" w:cs="Times New Roman"/>
          <w:color w:val="auto"/>
          <w:sz w:val="24"/>
          <w:szCs w:val="24"/>
        </w:rPr>
        <w:t xml:space="preserve">Специалист по охране труда </w:t>
      </w:r>
      <w:r w:rsidR="00C6685B">
        <w:rPr>
          <w:rFonts w:ascii="Times New Roman" w:hAnsi="Times New Roman" w:cs="Times New Roman"/>
          <w:color w:val="auto"/>
          <w:sz w:val="24"/>
          <w:szCs w:val="24"/>
        </w:rPr>
        <w:t>обеспечивае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>т хранение справок о рассмотрении причин и обстоятельств, приведших к микротравме в течение одного года соответственно со дня даты происшедше</w:t>
      </w:r>
      <w:r w:rsidR="00C6685B">
        <w:rPr>
          <w:rFonts w:ascii="Times New Roman" w:hAnsi="Times New Roman" w:cs="Times New Roman"/>
          <w:color w:val="auto"/>
          <w:sz w:val="24"/>
          <w:szCs w:val="24"/>
        </w:rPr>
        <w:t>й микротравмы. Также обеспечивае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>т хранение журнала регистрации микротравм в течение одного года со дня последней записи в нем.</w:t>
      </w:r>
    </w:p>
    <w:p w14:paraId="353CFE45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9.5. </w:t>
      </w:r>
      <w:r w:rsidR="00C6685B" w:rsidRPr="00C6685B">
        <w:rPr>
          <w:rFonts w:ascii="Times New Roman" w:hAnsi="Times New Roman" w:cs="Times New Roman"/>
          <w:color w:val="auto"/>
          <w:sz w:val="24"/>
          <w:szCs w:val="24"/>
        </w:rPr>
        <w:t xml:space="preserve">Специалист по охране труда </w:t>
      </w:r>
      <w:r w:rsidR="00C6685B">
        <w:rPr>
          <w:rFonts w:ascii="Times New Roman" w:hAnsi="Times New Roman" w:cs="Times New Roman"/>
          <w:color w:val="auto"/>
          <w:sz w:val="24"/>
          <w:szCs w:val="24"/>
        </w:rPr>
        <w:t>информируе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>т руководителя организации о происшедших микротравмах, создававших реальную угрозу наступления тяжких последствий для работников, а также о выявленных нарушениях и принятых мерах реагирования.</w:t>
      </w:r>
    </w:p>
    <w:p w14:paraId="7FF37DDF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9.6. </w:t>
      </w:r>
      <w:r w:rsidR="00C6685B" w:rsidRPr="00C6685B">
        <w:rPr>
          <w:rFonts w:ascii="Times New Roman" w:hAnsi="Times New Roman" w:cs="Times New Roman"/>
          <w:color w:val="auto"/>
          <w:sz w:val="24"/>
          <w:szCs w:val="24"/>
        </w:rPr>
        <w:t>Специалист по охране труда</w:t>
      </w:r>
      <w:r w:rsidRPr="00C6685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6685B">
        <w:rPr>
          <w:rFonts w:ascii="Times New Roman" w:hAnsi="Times New Roman" w:cs="Times New Roman"/>
          <w:color w:val="auto"/>
          <w:sz w:val="24"/>
          <w:szCs w:val="24"/>
        </w:rPr>
        <w:t>рассматривае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>т результаты расследования микротравм, связанных с нарушениями, создававшими реальную угрозу наступления тяжких последствий. К данным нарушениям в первую очередь относятся: аварийная ситуация на опасном производственном объекте, возгорание или пожар на рабочем месте, воздействие электрического тока, возникновение микротравм на одном участке по одним и тем же причинам или полученных одновременно двумя и более работниками. Разрабатывают мероприятия по устранению выявленных нарушений.</w:t>
      </w:r>
    </w:p>
    <w:p w14:paraId="3B30C7ED" w14:textId="77777777" w:rsidR="00465222" w:rsidRPr="00071A27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9.7. </w:t>
      </w:r>
      <w:r w:rsidR="00C6685B" w:rsidRPr="00C6685B">
        <w:rPr>
          <w:rFonts w:ascii="Times New Roman" w:hAnsi="Times New Roman" w:cs="Times New Roman"/>
          <w:color w:val="auto"/>
          <w:sz w:val="24"/>
          <w:szCs w:val="24"/>
        </w:rPr>
        <w:t xml:space="preserve">Специалист по охране труда </w:t>
      </w:r>
      <w:r w:rsidR="00C6685B">
        <w:rPr>
          <w:rFonts w:ascii="Times New Roman" w:hAnsi="Times New Roman" w:cs="Times New Roman"/>
          <w:color w:val="auto"/>
          <w:sz w:val="24"/>
          <w:szCs w:val="24"/>
        </w:rPr>
        <w:t>информируе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>т причастных работников об обстоятельствах и причинах происшедших микротравм, создававших реальную угрозу наступления тяжких последствий.</w:t>
      </w:r>
    </w:p>
    <w:p w14:paraId="5972A8EF" w14:textId="77777777" w:rsidR="00465222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9.8. </w:t>
      </w:r>
      <w:r w:rsidR="00C6685B" w:rsidRPr="00C6685B">
        <w:rPr>
          <w:rFonts w:ascii="Times New Roman" w:hAnsi="Times New Roman" w:cs="Times New Roman"/>
          <w:color w:val="auto"/>
          <w:sz w:val="24"/>
          <w:szCs w:val="24"/>
        </w:rPr>
        <w:t xml:space="preserve">Специалист по охране труда </w:t>
      </w:r>
      <w:r w:rsidR="00C6685B">
        <w:rPr>
          <w:rFonts w:ascii="Times New Roman" w:hAnsi="Times New Roman" w:cs="Times New Roman"/>
          <w:color w:val="auto"/>
          <w:sz w:val="24"/>
          <w:szCs w:val="24"/>
        </w:rPr>
        <w:t>разрабатывае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>т при необходимости мероприятия по предупреждению возможных опасностей и снижению профессиональных рисков, планирует работы по улучшению условий труда.</w:t>
      </w:r>
    </w:p>
    <w:p w14:paraId="1EC7D0DD" w14:textId="77777777" w:rsidR="002E5FED" w:rsidRDefault="002E5FED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72A4614F" w14:textId="77777777" w:rsidR="002E5FED" w:rsidRDefault="002E5FED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2736084A" w14:textId="77777777" w:rsidR="002E5FED" w:rsidRDefault="002E5FED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5EE8CAA2" w14:textId="77777777" w:rsidR="002E5FED" w:rsidRDefault="002E5FED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23B29B32" w14:textId="77777777" w:rsidR="002E5FED" w:rsidRPr="002E5FED" w:rsidRDefault="002E5FED" w:rsidP="002E5FED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E5FED">
        <w:rPr>
          <w:rFonts w:ascii="Times New Roman" w:hAnsi="Times New Roman"/>
          <w:sz w:val="24"/>
          <w:szCs w:val="24"/>
          <w:lang w:eastAsia="ru-RU"/>
        </w:rPr>
        <w:t>Специалист по ОТ Водолазский Е.Н.______________</w:t>
      </w:r>
    </w:p>
    <w:p w14:paraId="15F887B0" w14:textId="77777777" w:rsidR="002E5FED" w:rsidRDefault="002E5FED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7A7A1917" w14:textId="77777777" w:rsidR="002E5FED" w:rsidRDefault="002E5FED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3921835D" w14:textId="77777777" w:rsidR="00666848" w:rsidRDefault="00666848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55B951F0" w14:textId="77777777" w:rsidR="00666848" w:rsidRDefault="00666848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41894525" w14:textId="77777777" w:rsidR="00666848" w:rsidRDefault="00666848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4A2E77EE" w14:textId="77777777" w:rsidR="00666848" w:rsidRDefault="00666848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73BBB6FB" w14:textId="77777777" w:rsidR="00666848" w:rsidRDefault="00666848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0367AD01" w14:textId="77777777" w:rsidR="00666848" w:rsidRDefault="00666848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3B64AF8B" w14:textId="77777777" w:rsidR="00666848" w:rsidRDefault="00666848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20AF3978" w14:textId="77777777" w:rsidR="00666848" w:rsidRDefault="00666848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7D3C7F7D" w14:textId="77777777" w:rsidR="00666848" w:rsidRDefault="00666848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14F3E8E1" w14:textId="77777777" w:rsidR="00666848" w:rsidRDefault="00666848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6C39CCFD" w14:textId="77777777" w:rsidR="00666848" w:rsidRDefault="00666848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0079EA2B" w14:textId="77777777" w:rsidR="00666848" w:rsidRDefault="00666848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60192898" w14:textId="77777777" w:rsidR="00666848" w:rsidRDefault="00666848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4037392B" w14:textId="77777777" w:rsidR="00666848" w:rsidRDefault="00666848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219905C8" w14:textId="77777777" w:rsidR="00666848" w:rsidRDefault="00666848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067F975C" w14:textId="77777777" w:rsidR="00666848" w:rsidRDefault="00666848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67DE65C2" w14:textId="77777777" w:rsidR="00666848" w:rsidRDefault="00666848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59F2AC4D" w14:textId="77777777" w:rsidR="00666848" w:rsidRDefault="00666848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4DC8E43B" w14:textId="77777777" w:rsidR="00666848" w:rsidRDefault="00666848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2EE8989B" w14:textId="77777777" w:rsidR="00666848" w:rsidRDefault="00666848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2C333EBD" w14:textId="77777777" w:rsidR="00666848" w:rsidRDefault="00666848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44FA96A0" w14:textId="77777777" w:rsidR="00666848" w:rsidRDefault="00666848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5C715A48" w14:textId="77777777" w:rsidR="00666848" w:rsidRDefault="00666848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03A1540D" w14:textId="77777777" w:rsidR="00666848" w:rsidRDefault="00666848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5F222CAB" w14:textId="77777777" w:rsidR="00666848" w:rsidRDefault="00666848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3D1893EF" w14:textId="77777777" w:rsidR="00666848" w:rsidRDefault="00666848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72EFFC4E" w14:textId="77777777" w:rsidR="00666848" w:rsidRDefault="00666848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7BAF3D49" w14:textId="77777777" w:rsidR="00666848" w:rsidRDefault="00666848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0CCF0A97" w14:textId="77777777" w:rsidR="00666848" w:rsidRDefault="00666848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7DD5FA13" w14:textId="77777777" w:rsidR="00666848" w:rsidRDefault="00666848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14E7A616" w14:textId="77777777" w:rsidR="00A9288B" w:rsidRDefault="00A9288B" w:rsidP="00A9288B">
      <w:pPr>
        <w:pStyle w:val="17PRIL-lst-form"/>
        <w:spacing w:line="240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14:paraId="15DB6526" w14:textId="77777777" w:rsidR="002E5FED" w:rsidRDefault="002E5FED" w:rsidP="00A9288B">
      <w:pPr>
        <w:pStyle w:val="17PRIL-lst-form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1CC41D67" w14:textId="77777777" w:rsidR="00A9288B" w:rsidRDefault="00A9288B" w:rsidP="00A9288B">
      <w:pPr>
        <w:pStyle w:val="17PRIL-lst-form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2AA8AD8B" w14:textId="77777777" w:rsidR="00EA6A86" w:rsidRDefault="00EA6A86" w:rsidP="00A9288B">
      <w:pPr>
        <w:pStyle w:val="17PRIL-lst-form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24167F05" w14:textId="77777777" w:rsidR="00EA6A86" w:rsidRDefault="00EA6A86" w:rsidP="00A9288B">
      <w:pPr>
        <w:pStyle w:val="17PRIL-lst-form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0E13AE46" w14:textId="77777777" w:rsidR="00EA6A86" w:rsidRDefault="00EA6A86" w:rsidP="00A9288B">
      <w:pPr>
        <w:pStyle w:val="17PRIL-lst-form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24116389" w14:textId="77777777" w:rsidR="00A9288B" w:rsidRDefault="00A9288B" w:rsidP="00A9288B">
      <w:pPr>
        <w:pStyle w:val="17PRIL-lst-form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4A2449C6" w14:textId="77777777" w:rsidR="00A9288B" w:rsidRDefault="00A9288B" w:rsidP="00A9288B">
      <w:pPr>
        <w:pStyle w:val="17PRIL-lst-form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6D2F03F3" w14:textId="77777777" w:rsidR="00465222" w:rsidRPr="00134AE5" w:rsidRDefault="00465222" w:rsidP="00A9288B">
      <w:pPr>
        <w:pStyle w:val="17PRIL-lst-form"/>
        <w:spacing w:line="240" w:lineRule="auto"/>
        <w:rPr>
          <w:rFonts w:ascii="Times New Roman" w:hAnsi="Times New Roman" w:cs="Times New Roman"/>
          <w:color w:val="auto"/>
          <w:sz w:val="20"/>
          <w:szCs w:val="20"/>
        </w:rPr>
      </w:pPr>
      <w:r w:rsidRPr="00134AE5">
        <w:rPr>
          <w:rFonts w:ascii="Times New Roman" w:hAnsi="Times New Roman" w:cs="Times New Roman"/>
          <w:color w:val="auto"/>
          <w:sz w:val="20"/>
          <w:szCs w:val="20"/>
        </w:rPr>
        <w:t>Приложение № 1</w:t>
      </w:r>
    </w:p>
    <w:p w14:paraId="3FB76502" w14:textId="77777777" w:rsidR="00A9288B" w:rsidRDefault="00A9288B" w:rsidP="00A9288B">
      <w:pPr>
        <w:pStyle w:val="17PRIL-header-2"/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auto"/>
        </w:rPr>
      </w:pPr>
    </w:p>
    <w:p w14:paraId="79AACE92" w14:textId="77777777" w:rsidR="00465222" w:rsidRPr="00A9288B" w:rsidRDefault="00465222" w:rsidP="00A9288B">
      <w:pPr>
        <w:pStyle w:val="17PRIL-header-2"/>
        <w:spacing w:before="0" w:after="0" w:line="240" w:lineRule="auto"/>
        <w:ind w:left="0" w:right="0"/>
        <w:rPr>
          <w:rFonts w:ascii="Times New Roman" w:hAnsi="Times New Roman" w:cs="Times New Roman"/>
          <w:b/>
          <w:color w:val="auto"/>
        </w:rPr>
      </w:pPr>
      <w:r w:rsidRPr="00A9288B">
        <w:rPr>
          <w:rFonts w:ascii="Times New Roman" w:hAnsi="Times New Roman" w:cs="Times New Roman"/>
          <w:b/>
          <w:color w:val="auto"/>
        </w:rPr>
        <w:t>Справка о рассмотрении обстоятельств и причин, приведших к возникновению микроповреждения (микротравмы) работника</w:t>
      </w:r>
    </w:p>
    <w:p w14:paraId="28C3B6DE" w14:textId="77777777" w:rsidR="00A9288B" w:rsidRPr="00071A27" w:rsidRDefault="00A9288B" w:rsidP="00A9288B">
      <w:pPr>
        <w:pStyle w:val="17PRIL-header-2"/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auto"/>
        </w:rPr>
      </w:pPr>
    </w:p>
    <w:p w14:paraId="774B37FD" w14:textId="77777777" w:rsidR="00465222" w:rsidRPr="00A9288B" w:rsidRDefault="00465222" w:rsidP="00A9288B">
      <w:pPr>
        <w:pStyle w:val="17PRIL-1st"/>
        <w:spacing w:line="240" w:lineRule="auto"/>
        <w:ind w:left="0" w:right="0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Происшедшей </w:t>
      </w:r>
      <w:r w:rsidR="00A9288B" w:rsidRPr="00A9288B">
        <w:rPr>
          <w:rStyle w:val="propis"/>
          <w:rFonts w:ascii="Times New Roman" w:hAnsi="Times New Roman" w:cs="Times New Roman"/>
          <w:i w:val="0"/>
          <w:iCs/>
          <w:color w:val="auto"/>
          <w:szCs w:val="24"/>
        </w:rPr>
        <w:t>__</w:t>
      </w:r>
      <w:r w:rsidR="00A9288B">
        <w:rPr>
          <w:rStyle w:val="propis"/>
          <w:rFonts w:ascii="Times New Roman" w:hAnsi="Times New Roman" w:cs="Times New Roman"/>
          <w:i w:val="0"/>
          <w:iCs/>
          <w:color w:val="auto"/>
          <w:szCs w:val="24"/>
        </w:rPr>
        <w:t>______________________________________________________________</w:t>
      </w:r>
      <w:r w:rsidR="00A9288B" w:rsidRPr="00A9288B">
        <w:rPr>
          <w:rStyle w:val="propis"/>
          <w:rFonts w:ascii="Times New Roman" w:hAnsi="Times New Roman" w:cs="Times New Roman"/>
          <w:i w:val="0"/>
          <w:iCs/>
          <w:color w:val="auto"/>
          <w:szCs w:val="24"/>
        </w:rPr>
        <w:t>_</w:t>
      </w:r>
    </w:p>
    <w:p w14:paraId="1BAFE0D8" w14:textId="77777777" w:rsidR="00465222" w:rsidRPr="00A9288B" w:rsidRDefault="00465222" w:rsidP="00A9288B">
      <w:pPr>
        <w:pStyle w:val="17PRIL-raspr"/>
        <w:spacing w:line="240" w:lineRule="auto"/>
        <w:ind w:left="0" w:right="0"/>
        <w:jc w:val="left"/>
        <w:rPr>
          <w:rFonts w:ascii="Times New Roman" w:hAnsi="Times New Roman" w:cs="Times New Roman"/>
          <w:color w:val="auto"/>
          <w:position w:val="0"/>
          <w:sz w:val="24"/>
          <w:szCs w:val="24"/>
          <w:vertAlign w:val="superscript"/>
        </w:rPr>
      </w:pPr>
      <w:r w:rsidRPr="00A9288B">
        <w:rPr>
          <w:rFonts w:ascii="Times New Roman" w:hAnsi="Times New Roman" w:cs="Times New Roman"/>
          <w:color w:val="auto"/>
          <w:position w:val="0"/>
          <w:sz w:val="24"/>
          <w:szCs w:val="24"/>
          <w:vertAlign w:val="superscript"/>
        </w:rPr>
        <w:t xml:space="preserve">                                                                       (дата, должность, структурное подразделение, Ф. И. О., год рождения, стаж работы)</w:t>
      </w:r>
    </w:p>
    <w:p w14:paraId="455182BA" w14:textId="77777777" w:rsidR="00465222" w:rsidRPr="00071A27" w:rsidRDefault="00A9288B" w:rsidP="00A9288B">
      <w:pPr>
        <w:pStyle w:val="17PRIL-1st"/>
        <w:spacing w:line="240" w:lineRule="auto"/>
        <w:ind w:left="0" w:right="0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propis"/>
          <w:rFonts w:ascii="Times New Roman" w:hAnsi="Times New Roman" w:cs="Times New Roman"/>
          <w:i w:val="0"/>
          <w:iCs/>
          <w:color w:val="auto"/>
          <w:szCs w:val="24"/>
        </w:rPr>
        <w:t>_____________________________________________________________________________</w:t>
      </w:r>
    </w:p>
    <w:p w14:paraId="6311059D" w14:textId="77777777" w:rsidR="00A9288B" w:rsidRDefault="00A9288B" w:rsidP="00A9288B">
      <w:pPr>
        <w:pStyle w:val="17PRIL-1st"/>
        <w:spacing w:line="240" w:lineRule="auto"/>
        <w:ind w:left="0" w:right="0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14:paraId="1F115564" w14:textId="77777777" w:rsidR="00465222" w:rsidRPr="00071A27" w:rsidRDefault="00465222" w:rsidP="00A9288B">
      <w:pPr>
        <w:pStyle w:val="17PRIL-1st"/>
        <w:spacing w:line="240" w:lineRule="auto"/>
        <w:ind w:left="0" w:right="0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Время происшествия (обращения в медпункт, отказа от обращения): </w:t>
      </w:r>
      <w:r w:rsidR="00A9288B">
        <w:rPr>
          <w:rStyle w:val="propis"/>
          <w:rFonts w:ascii="Times New Roman" w:hAnsi="Times New Roman" w:cs="Times New Roman"/>
          <w:i w:val="0"/>
          <w:iCs/>
          <w:color w:val="auto"/>
          <w:szCs w:val="24"/>
        </w:rPr>
        <w:t>__________________</w:t>
      </w:r>
    </w:p>
    <w:p w14:paraId="7705B2BE" w14:textId="77777777" w:rsidR="002D463A" w:rsidRDefault="002D463A" w:rsidP="00A9288B">
      <w:pPr>
        <w:pStyle w:val="17PRIL-1st"/>
        <w:spacing w:line="240" w:lineRule="auto"/>
        <w:ind w:left="0" w:right="0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14:paraId="30A725ED" w14:textId="77777777" w:rsidR="00465222" w:rsidRPr="00071A27" w:rsidRDefault="00465222" w:rsidP="00A9288B">
      <w:pPr>
        <w:pStyle w:val="17PRIL-1st"/>
        <w:spacing w:line="240" w:lineRule="auto"/>
        <w:ind w:left="0" w:right="0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Установленное повреждение здоровья: </w:t>
      </w:r>
      <w:r w:rsidR="00A9288B">
        <w:rPr>
          <w:rStyle w:val="propis"/>
          <w:rFonts w:ascii="Times New Roman" w:hAnsi="Times New Roman" w:cs="Times New Roman"/>
          <w:i w:val="0"/>
          <w:iCs/>
          <w:color w:val="auto"/>
          <w:szCs w:val="24"/>
        </w:rPr>
        <w:t>____________________________________________</w:t>
      </w:r>
    </w:p>
    <w:p w14:paraId="1766B52A" w14:textId="77777777" w:rsidR="00465222" w:rsidRPr="00071A27" w:rsidRDefault="00465222" w:rsidP="00A9288B">
      <w:pPr>
        <w:pStyle w:val="17PRIL-raspr"/>
        <w:spacing w:line="240" w:lineRule="auto"/>
        <w:ind w:left="0" w:right="0"/>
        <w:jc w:val="left"/>
        <w:rPr>
          <w:rFonts w:ascii="Times New Roman" w:hAnsi="Times New Roman" w:cs="Times New Roman"/>
          <w:color w:val="auto"/>
          <w:position w:val="0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position w:val="0"/>
          <w:sz w:val="24"/>
          <w:szCs w:val="24"/>
        </w:rPr>
        <w:tab/>
      </w:r>
      <w:r w:rsidRPr="00A9288B">
        <w:rPr>
          <w:rFonts w:ascii="Times New Roman" w:hAnsi="Times New Roman" w:cs="Times New Roman"/>
          <w:color w:val="auto"/>
          <w:position w:val="0"/>
          <w:sz w:val="24"/>
          <w:szCs w:val="24"/>
          <w:vertAlign w:val="superscript"/>
        </w:rPr>
        <w:t xml:space="preserve">                                                                                              (наименование медучреждения, где оказывалась медицинская помощь,</w:t>
      </w:r>
      <w:r w:rsidR="00A9288B" w:rsidRPr="00A9288B">
        <w:rPr>
          <w:rFonts w:ascii="Times New Roman" w:hAnsi="Times New Roman" w:cs="Times New Roman"/>
          <w:color w:val="auto"/>
          <w:position w:val="0"/>
          <w:sz w:val="24"/>
          <w:szCs w:val="24"/>
          <w:vertAlign w:val="superscript"/>
        </w:rPr>
        <w:t xml:space="preserve"> </w:t>
      </w:r>
    </w:p>
    <w:p w14:paraId="5A40CB59" w14:textId="77777777" w:rsidR="00465222" w:rsidRPr="00071A27" w:rsidRDefault="00A9288B" w:rsidP="00A9288B">
      <w:pPr>
        <w:pStyle w:val="17PRIL-1st"/>
        <w:spacing w:line="240" w:lineRule="auto"/>
        <w:ind w:left="0" w:right="0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propis"/>
          <w:rFonts w:ascii="Times New Roman" w:hAnsi="Times New Roman" w:cs="Times New Roman"/>
          <w:i w:val="0"/>
          <w:iCs/>
          <w:color w:val="auto"/>
          <w:szCs w:val="24"/>
        </w:rPr>
        <w:t>_____________________________________________________________________________</w:t>
      </w:r>
    </w:p>
    <w:p w14:paraId="02C5ECED" w14:textId="77777777" w:rsidR="00A9288B" w:rsidRPr="00A9288B" w:rsidRDefault="00A9288B" w:rsidP="00A9288B">
      <w:pPr>
        <w:pStyle w:val="17PRIL-1st"/>
        <w:spacing w:line="240" w:lineRule="auto"/>
        <w:ind w:left="0" w:right="0"/>
        <w:jc w:val="center"/>
        <w:rPr>
          <w:rFonts w:ascii="Times New Roman" w:hAnsi="Times New Roman" w:cs="Times New Roman"/>
          <w:color w:val="auto"/>
          <w:sz w:val="24"/>
          <w:szCs w:val="24"/>
          <w:vertAlign w:val="superscript"/>
        </w:rPr>
      </w:pPr>
      <w:r w:rsidRPr="00A9288B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со слов работника)</w:t>
      </w:r>
    </w:p>
    <w:p w14:paraId="7E1F0088" w14:textId="77777777" w:rsidR="00465222" w:rsidRPr="00071A27" w:rsidRDefault="00465222" w:rsidP="00A9288B">
      <w:pPr>
        <w:pStyle w:val="17PRIL-1st"/>
        <w:spacing w:line="240" w:lineRule="auto"/>
        <w:ind w:left="0" w:right="0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Освобождение от работы: </w:t>
      </w:r>
      <w:r w:rsidR="00A9288B">
        <w:rPr>
          <w:rStyle w:val="propis"/>
          <w:rFonts w:ascii="Times New Roman" w:hAnsi="Times New Roman" w:cs="Times New Roman"/>
          <w:i w:val="0"/>
          <w:iCs/>
          <w:color w:val="auto"/>
          <w:szCs w:val="24"/>
        </w:rPr>
        <w:t>_______________________________________________________</w:t>
      </w:r>
    </w:p>
    <w:p w14:paraId="066469B5" w14:textId="77777777" w:rsidR="00465222" w:rsidRPr="002D463A" w:rsidRDefault="002D463A" w:rsidP="00A9288B">
      <w:pPr>
        <w:pStyle w:val="17PRIL-raspr"/>
        <w:spacing w:line="240" w:lineRule="auto"/>
        <w:ind w:left="0" w:right="0"/>
        <w:jc w:val="left"/>
        <w:rPr>
          <w:rFonts w:ascii="Times New Roman" w:hAnsi="Times New Roman" w:cs="Times New Roman"/>
          <w:color w:val="auto"/>
          <w:position w:val="0"/>
          <w:sz w:val="24"/>
          <w:szCs w:val="24"/>
          <w:vertAlign w:val="superscript"/>
        </w:rPr>
      </w:pPr>
      <w:r>
        <w:rPr>
          <w:rFonts w:ascii="Times New Roman" w:hAnsi="Times New Roman" w:cs="Times New Roman"/>
          <w:color w:val="auto"/>
          <w:position w:val="0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color w:val="auto"/>
          <w:position w:val="0"/>
          <w:sz w:val="24"/>
          <w:szCs w:val="24"/>
          <w:vertAlign w:val="superscript"/>
        </w:rPr>
        <w:tab/>
      </w:r>
      <w:r w:rsidR="00465222" w:rsidRPr="002D463A">
        <w:rPr>
          <w:rFonts w:ascii="Times New Roman" w:hAnsi="Times New Roman" w:cs="Times New Roman"/>
          <w:color w:val="auto"/>
          <w:position w:val="0"/>
          <w:sz w:val="24"/>
          <w:szCs w:val="24"/>
          <w:vertAlign w:val="superscript"/>
        </w:rPr>
        <w:t>(до конца рабочего дня или в часах)</w:t>
      </w:r>
    </w:p>
    <w:p w14:paraId="5537F861" w14:textId="77777777" w:rsidR="00465222" w:rsidRPr="00071A27" w:rsidRDefault="00465222" w:rsidP="00A9288B">
      <w:pPr>
        <w:pStyle w:val="17PRIL-1st"/>
        <w:spacing w:line="240" w:lineRule="auto"/>
        <w:ind w:left="0" w:right="0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Обстоятельства: </w:t>
      </w:r>
      <w:r w:rsidR="00A9288B">
        <w:rPr>
          <w:rStyle w:val="propis"/>
          <w:rFonts w:ascii="Times New Roman" w:hAnsi="Times New Roman" w:cs="Times New Roman"/>
          <w:i w:val="0"/>
          <w:iCs/>
          <w:color w:val="auto"/>
          <w:szCs w:val="24"/>
        </w:rPr>
        <w:t>_______________________________________________________________</w:t>
      </w:r>
    </w:p>
    <w:p w14:paraId="5F4080D8" w14:textId="77777777" w:rsidR="00465222" w:rsidRPr="002D463A" w:rsidRDefault="002D463A" w:rsidP="00A9288B">
      <w:pPr>
        <w:pStyle w:val="17PRIL-raspr"/>
        <w:spacing w:line="240" w:lineRule="auto"/>
        <w:ind w:left="0" w:right="0"/>
        <w:jc w:val="left"/>
        <w:rPr>
          <w:rFonts w:ascii="Times New Roman" w:hAnsi="Times New Roman" w:cs="Times New Roman"/>
          <w:color w:val="auto"/>
          <w:position w:val="0"/>
          <w:sz w:val="24"/>
          <w:szCs w:val="24"/>
          <w:vertAlign w:val="superscript"/>
        </w:rPr>
      </w:pPr>
      <w:r>
        <w:rPr>
          <w:rFonts w:ascii="Times New Roman" w:hAnsi="Times New Roman" w:cs="Times New Roman"/>
          <w:color w:val="auto"/>
          <w:position w:val="0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color w:val="auto"/>
          <w:position w:val="0"/>
          <w:sz w:val="24"/>
          <w:szCs w:val="24"/>
          <w:vertAlign w:val="superscript"/>
        </w:rPr>
        <w:tab/>
      </w:r>
      <w:r w:rsidR="00465222" w:rsidRPr="002D463A">
        <w:rPr>
          <w:rFonts w:ascii="Times New Roman" w:hAnsi="Times New Roman" w:cs="Times New Roman"/>
          <w:color w:val="auto"/>
          <w:position w:val="0"/>
          <w:sz w:val="24"/>
          <w:szCs w:val="24"/>
          <w:vertAlign w:val="superscript"/>
        </w:rPr>
        <w:t>(краткое изложение обстоятельств)</w:t>
      </w:r>
    </w:p>
    <w:p w14:paraId="489BD5FB" w14:textId="77777777" w:rsidR="002D463A" w:rsidRPr="00071A27" w:rsidRDefault="002D463A" w:rsidP="002D463A">
      <w:pPr>
        <w:pStyle w:val="17PRIL-1st"/>
        <w:spacing w:line="240" w:lineRule="auto"/>
        <w:ind w:left="0" w:right="0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propis"/>
          <w:rFonts w:ascii="Times New Roman" w:hAnsi="Times New Roman" w:cs="Times New Roman"/>
          <w:i w:val="0"/>
          <w:iCs/>
          <w:color w:val="auto"/>
          <w:szCs w:val="24"/>
        </w:rPr>
        <w:t>_____________________________________________________________________________</w:t>
      </w:r>
    </w:p>
    <w:p w14:paraId="1D6CCD29" w14:textId="77777777" w:rsidR="002D463A" w:rsidRDefault="002D463A" w:rsidP="002D463A">
      <w:pPr>
        <w:pStyle w:val="17PRIL-1st"/>
        <w:spacing w:line="240" w:lineRule="auto"/>
        <w:ind w:left="0" w:right="0"/>
        <w:jc w:val="left"/>
        <w:rPr>
          <w:rStyle w:val="propis"/>
          <w:rFonts w:ascii="Times New Roman" w:hAnsi="Times New Roman" w:cs="Times New Roman"/>
          <w:i w:val="0"/>
          <w:iCs/>
          <w:color w:val="auto"/>
          <w:szCs w:val="24"/>
        </w:rPr>
      </w:pPr>
    </w:p>
    <w:p w14:paraId="7207629A" w14:textId="77777777" w:rsidR="00465222" w:rsidRPr="00071A27" w:rsidRDefault="00465222" w:rsidP="00A9288B">
      <w:pPr>
        <w:pStyle w:val="17PRIL-1st"/>
        <w:spacing w:line="240" w:lineRule="auto"/>
        <w:ind w:left="0" w:right="0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Основная причина микротравмы: </w:t>
      </w:r>
      <w:r w:rsidR="00A9288B">
        <w:rPr>
          <w:rStyle w:val="propis"/>
          <w:rFonts w:ascii="Times New Roman" w:hAnsi="Times New Roman" w:cs="Times New Roman"/>
          <w:i w:val="0"/>
          <w:iCs/>
          <w:color w:val="auto"/>
          <w:szCs w:val="24"/>
        </w:rPr>
        <w:t>________________________________________________</w:t>
      </w:r>
    </w:p>
    <w:p w14:paraId="205E9D71" w14:textId="77777777" w:rsidR="00465222" w:rsidRPr="002D463A" w:rsidRDefault="00465222" w:rsidP="00A9288B">
      <w:pPr>
        <w:pStyle w:val="17PRIL-raspr"/>
        <w:spacing w:line="240" w:lineRule="auto"/>
        <w:ind w:left="0" w:right="0"/>
        <w:jc w:val="left"/>
        <w:rPr>
          <w:rFonts w:ascii="Times New Roman" w:hAnsi="Times New Roman" w:cs="Times New Roman"/>
          <w:color w:val="auto"/>
          <w:position w:val="0"/>
          <w:sz w:val="24"/>
          <w:szCs w:val="24"/>
          <w:vertAlign w:val="superscript"/>
        </w:rPr>
      </w:pPr>
      <w:r w:rsidRPr="002D463A">
        <w:rPr>
          <w:rFonts w:ascii="Times New Roman" w:hAnsi="Times New Roman" w:cs="Times New Roman"/>
          <w:color w:val="auto"/>
          <w:position w:val="0"/>
          <w:sz w:val="24"/>
          <w:szCs w:val="24"/>
          <w:vertAlign w:val="superscript"/>
        </w:rPr>
        <w:tab/>
        <w:t xml:space="preserve">                                                                         (указать основную причину со ссылкой на нормативные правовые акты)</w:t>
      </w:r>
    </w:p>
    <w:p w14:paraId="68CAB650" w14:textId="77777777" w:rsidR="002D463A" w:rsidRPr="00071A27" w:rsidRDefault="002D463A" w:rsidP="002D463A">
      <w:pPr>
        <w:pStyle w:val="17PRIL-1st"/>
        <w:spacing w:line="240" w:lineRule="auto"/>
        <w:ind w:left="0" w:right="0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propis"/>
          <w:rFonts w:ascii="Times New Roman" w:hAnsi="Times New Roman" w:cs="Times New Roman"/>
          <w:i w:val="0"/>
          <w:iCs/>
          <w:color w:val="auto"/>
          <w:szCs w:val="24"/>
        </w:rPr>
        <w:t>_____________________________________________________________________________</w:t>
      </w:r>
    </w:p>
    <w:p w14:paraId="43C11918" w14:textId="77777777" w:rsidR="002D463A" w:rsidRDefault="002D463A" w:rsidP="002D463A">
      <w:pPr>
        <w:pStyle w:val="17PRIL-1st"/>
        <w:spacing w:line="240" w:lineRule="auto"/>
        <w:ind w:left="0" w:right="0"/>
        <w:jc w:val="left"/>
        <w:rPr>
          <w:rStyle w:val="propis"/>
          <w:rFonts w:ascii="Times New Roman" w:hAnsi="Times New Roman" w:cs="Times New Roman"/>
          <w:i w:val="0"/>
          <w:iCs/>
          <w:color w:val="auto"/>
          <w:szCs w:val="24"/>
        </w:rPr>
      </w:pPr>
    </w:p>
    <w:p w14:paraId="61EC7520" w14:textId="77777777" w:rsidR="00465222" w:rsidRPr="00071A27" w:rsidRDefault="00465222" w:rsidP="00A9288B">
      <w:pPr>
        <w:pStyle w:val="17PRIL-1st"/>
        <w:spacing w:line="240" w:lineRule="auto"/>
        <w:ind w:left="0" w:right="0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Перечень мероприятий по устранению причин происшедшего (мероприятия по улучшению условий труда, предупреждению возможных опасностей и снижению рисков): </w:t>
      </w:r>
      <w:r w:rsidR="00A9288B">
        <w:rPr>
          <w:rStyle w:val="propis"/>
          <w:rFonts w:ascii="Times New Roman" w:hAnsi="Times New Roman" w:cs="Times New Roman"/>
          <w:i w:val="0"/>
          <w:iCs/>
          <w:color w:val="auto"/>
          <w:szCs w:val="24"/>
        </w:rPr>
        <w:t>_____________________________________________________________________________</w:t>
      </w:r>
    </w:p>
    <w:p w14:paraId="47562A6F" w14:textId="77777777" w:rsidR="002D463A" w:rsidRDefault="002D463A" w:rsidP="00A9288B">
      <w:pPr>
        <w:pStyle w:val="17PRIL-1st"/>
        <w:spacing w:line="240" w:lineRule="auto"/>
        <w:ind w:left="0" w:right="0"/>
        <w:jc w:val="left"/>
        <w:rPr>
          <w:rStyle w:val="propis"/>
          <w:rFonts w:ascii="Times New Roman" w:hAnsi="Times New Roman" w:cs="Times New Roman"/>
          <w:i w:val="0"/>
          <w:iCs/>
          <w:color w:val="auto"/>
          <w:szCs w:val="24"/>
        </w:rPr>
      </w:pPr>
    </w:p>
    <w:p w14:paraId="4FA6CE0C" w14:textId="77777777" w:rsidR="00465222" w:rsidRPr="00071A27" w:rsidRDefault="00A9288B" w:rsidP="00A9288B">
      <w:pPr>
        <w:pStyle w:val="17PRIL-1st"/>
        <w:spacing w:line="240" w:lineRule="auto"/>
        <w:ind w:left="0" w:right="0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propis"/>
          <w:rFonts w:ascii="Times New Roman" w:hAnsi="Times New Roman" w:cs="Times New Roman"/>
          <w:i w:val="0"/>
          <w:iCs/>
          <w:color w:val="auto"/>
          <w:szCs w:val="24"/>
        </w:rPr>
        <w:t>_____________________________________________________________________________</w:t>
      </w:r>
    </w:p>
    <w:p w14:paraId="4D3B8783" w14:textId="77777777" w:rsidR="002D463A" w:rsidRDefault="002D463A" w:rsidP="00A9288B">
      <w:pPr>
        <w:pStyle w:val="17PRIL-1st"/>
        <w:spacing w:line="240" w:lineRule="auto"/>
        <w:ind w:left="0" w:right="0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14:paraId="7FCA8EAB" w14:textId="77777777" w:rsidR="002D463A" w:rsidRPr="00071A27" w:rsidRDefault="002D463A" w:rsidP="002D463A">
      <w:pPr>
        <w:pStyle w:val="17PRIL-1st"/>
        <w:spacing w:line="240" w:lineRule="auto"/>
        <w:ind w:left="0" w:right="0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propis"/>
          <w:rFonts w:ascii="Times New Roman" w:hAnsi="Times New Roman" w:cs="Times New Roman"/>
          <w:i w:val="0"/>
          <w:iCs/>
          <w:color w:val="auto"/>
          <w:szCs w:val="24"/>
        </w:rPr>
        <w:t>_____________________________________________________________________________</w:t>
      </w:r>
    </w:p>
    <w:p w14:paraId="18D02D69" w14:textId="77777777" w:rsidR="002D463A" w:rsidRDefault="002D463A" w:rsidP="002D463A">
      <w:pPr>
        <w:pStyle w:val="17PRIL-1st"/>
        <w:spacing w:line="240" w:lineRule="auto"/>
        <w:ind w:left="0" w:right="0"/>
        <w:jc w:val="left"/>
        <w:rPr>
          <w:rStyle w:val="propis"/>
          <w:rFonts w:ascii="Times New Roman" w:hAnsi="Times New Roman" w:cs="Times New Roman"/>
          <w:i w:val="0"/>
          <w:iCs/>
          <w:color w:val="auto"/>
          <w:szCs w:val="24"/>
        </w:rPr>
      </w:pPr>
    </w:p>
    <w:p w14:paraId="056ACF38" w14:textId="77777777" w:rsidR="00465222" w:rsidRPr="00071A27" w:rsidRDefault="00465222" w:rsidP="00A9288B">
      <w:pPr>
        <w:pStyle w:val="17PRIL-1st"/>
        <w:spacing w:line="240" w:lineRule="auto"/>
        <w:ind w:left="0" w:right="0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lastRenderedPageBreak/>
        <w:t>Подпись лиц, проводивших расследование:</w:t>
      </w:r>
    </w:p>
    <w:p w14:paraId="6D9C420D" w14:textId="77777777" w:rsidR="00465222" w:rsidRPr="00071A27" w:rsidRDefault="00A9288B" w:rsidP="00A9288B">
      <w:pPr>
        <w:pStyle w:val="17PRIL-1st"/>
        <w:spacing w:line="240" w:lineRule="auto"/>
        <w:ind w:left="0" w:right="0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propis"/>
          <w:rFonts w:ascii="Times New Roman" w:hAnsi="Times New Roman" w:cs="Times New Roman"/>
          <w:i w:val="0"/>
          <w:iCs/>
          <w:color w:val="auto"/>
          <w:szCs w:val="24"/>
        </w:rPr>
        <w:t>_____________________________________________________________________________</w:t>
      </w:r>
    </w:p>
    <w:p w14:paraId="1E9EDB18" w14:textId="77777777" w:rsidR="00465222" w:rsidRPr="002D463A" w:rsidRDefault="00465222" w:rsidP="002D463A">
      <w:pPr>
        <w:pStyle w:val="17PRIL-raspr"/>
        <w:spacing w:line="240" w:lineRule="auto"/>
        <w:ind w:left="0" w:right="0"/>
        <w:jc w:val="center"/>
        <w:rPr>
          <w:rFonts w:ascii="Times New Roman" w:hAnsi="Times New Roman" w:cs="Times New Roman"/>
          <w:color w:val="auto"/>
          <w:position w:val="0"/>
          <w:sz w:val="24"/>
          <w:szCs w:val="24"/>
          <w:vertAlign w:val="superscript"/>
        </w:rPr>
      </w:pPr>
      <w:r w:rsidRPr="002D463A">
        <w:rPr>
          <w:rFonts w:ascii="Times New Roman" w:hAnsi="Times New Roman" w:cs="Times New Roman"/>
          <w:color w:val="auto"/>
          <w:position w:val="0"/>
          <w:sz w:val="24"/>
          <w:szCs w:val="24"/>
          <w:vertAlign w:val="superscript"/>
        </w:rPr>
        <w:t>(фамилия, инициалы, должность, дата)</w:t>
      </w:r>
    </w:p>
    <w:p w14:paraId="4F47F0A0" w14:textId="77777777" w:rsidR="00465222" w:rsidRPr="00071A27" w:rsidRDefault="00A9288B" w:rsidP="00A9288B">
      <w:pPr>
        <w:pStyle w:val="17PRIL-1st"/>
        <w:spacing w:line="240" w:lineRule="auto"/>
        <w:ind w:left="0" w:right="0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propis"/>
          <w:rFonts w:ascii="Times New Roman" w:hAnsi="Times New Roman" w:cs="Times New Roman"/>
          <w:i w:val="0"/>
          <w:iCs/>
          <w:color w:val="auto"/>
          <w:szCs w:val="24"/>
        </w:rPr>
        <w:t>_____________________________________________________________________________</w:t>
      </w:r>
    </w:p>
    <w:p w14:paraId="15E6F9DA" w14:textId="77777777" w:rsidR="002D463A" w:rsidRDefault="002D463A" w:rsidP="00A9288B">
      <w:pPr>
        <w:pStyle w:val="17PRIL-1st"/>
        <w:spacing w:line="240" w:lineRule="auto"/>
        <w:ind w:left="0" w:right="0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14:paraId="590BDDDC" w14:textId="77777777" w:rsidR="002D463A" w:rsidRDefault="002D463A" w:rsidP="00A9288B">
      <w:pPr>
        <w:pStyle w:val="17PRIL-1st"/>
        <w:spacing w:line="240" w:lineRule="auto"/>
        <w:ind w:left="0" w:right="0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14:paraId="374B2D92" w14:textId="77777777" w:rsidR="00465222" w:rsidRPr="00071A27" w:rsidRDefault="00465222" w:rsidP="00A9288B">
      <w:pPr>
        <w:pStyle w:val="17PRIL-1st"/>
        <w:spacing w:line="240" w:lineRule="auto"/>
        <w:ind w:left="0" w:right="0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71A27">
        <w:rPr>
          <w:rFonts w:ascii="Times New Roman" w:hAnsi="Times New Roman" w:cs="Times New Roman"/>
          <w:color w:val="auto"/>
          <w:sz w:val="24"/>
          <w:szCs w:val="24"/>
        </w:rPr>
        <w:t>Справка передана (направлена) «</w:t>
      </w:r>
      <w:r w:rsidRPr="002D463A">
        <w:rPr>
          <w:rFonts w:ascii="Times New Roman" w:hAnsi="Times New Roman" w:cs="Times New Roman"/>
          <w:color w:val="auto"/>
          <w:sz w:val="24"/>
          <w:szCs w:val="24"/>
          <w:u w:val="single"/>
        </w:rPr>
        <w:t xml:space="preserve">     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» </w:t>
      </w:r>
      <w:r w:rsidRPr="002D463A">
        <w:rPr>
          <w:rFonts w:ascii="Times New Roman" w:hAnsi="Times New Roman" w:cs="Times New Roman"/>
          <w:color w:val="auto"/>
          <w:sz w:val="24"/>
          <w:szCs w:val="24"/>
          <w:u w:val="single"/>
        </w:rPr>
        <w:t xml:space="preserve">                     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 20</w:t>
      </w:r>
      <w:r w:rsidRPr="002D463A">
        <w:rPr>
          <w:rFonts w:ascii="Times New Roman" w:hAnsi="Times New Roman" w:cs="Times New Roman"/>
          <w:color w:val="auto"/>
          <w:sz w:val="24"/>
          <w:szCs w:val="24"/>
          <w:u w:val="single"/>
        </w:rPr>
        <w:t xml:space="preserve">     </w:t>
      </w:r>
      <w:r w:rsidRPr="00071A27">
        <w:rPr>
          <w:rFonts w:ascii="Times New Roman" w:hAnsi="Times New Roman" w:cs="Times New Roman"/>
          <w:color w:val="auto"/>
          <w:sz w:val="24"/>
          <w:szCs w:val="24"/>
        </w:rPr>
        <w:t xml:space="preserve"> г. специалисту по охране труда.</w:t>
      </w:r>
    </w:p>
    <w:p w14:paraId="5A1FFC0D" w14:textId="77777777" w:rsidR="00A9288B" w:rsidRDefault="00A9288B" w:rsidP="00465222">
      <w:pPr>
        <w:pStyle w:val="17PRIL-txt"/>
        <w:spacing w:line="240" w:lineRule="auto"/>
        <w:ind w:left="0" w:right="0" w:firstLine="510"/>
        <w:rPr>
          <w:rStyle w:val="Bold"/>
          <w:rFonts w:ascii="Times New Roman" w:hAnsi="Times New Roman" w:cs="Times New Roman"/>
          <w:bCs/>
          <w:color w:val="auto"/>
          <w:sz w:val="24"/>
          <w:szCs w:val="24"/>
        </w:rPr>
      </w:pPr>
    </w:p>
    <w:p w14:paraId="1815598A" w14:textId="77777777" w:rsidR="00465222" w:rsidRPr="00A9288B" w:rsidRDefault="00465222" w:rsidP="00A9288B">
      <w:pPr>
        <w:pStyle w:val="17PRIL-txt"/>
        <w:spacing w:line="240" w:lineRule="auto"/>
        <w:ind w:left="0" w:right="0" w:firstLine="0"/>
        <w:rPr>
          <w:rFonts w:ascii="Times New Roman" w:hAnsi="Times New Roman" w:cs="Times New Roman"/>
          <w:color w:val="auto"/>
        </w:rPr>
      </w:pPr>
      <w:r w:rsidRPr="00A9288B">
        <w:rPr>
          <w:rStyle w:val="Bold"/>
          <w:rFonts w:ascii="Times New Roman" w:hAnsi="Times New Roman" w:cs="Times New Roman"/>
          <w:bCs/>
          <w:color w:val="auto"/>
        </w:rPr>
        <w:t>Примечание</w:t>
      </w:r>
      <w:r w:rsidRPr="00A9288B">
        <w:rPr>
          <w:rFonts w:ascii="Times New Roman" w:hAnsi="Times New Roman" w:cs="Times New Roman"/>
          <w:color w:val="auto"/>
        </w:rPr>
        <w:t>: справка составляется руководителем структурного подразделения в одном экземпляре, который хранится у специалиста по охране труда в течение одного года после его оформления.</w:t>
      </w:r>
    </w:p>
    <w:p w14:paraId="0618BC4F" w14:textId="77777777" w:rsidR="00465222" w:rsidRDefault="00465222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7DFCC683" w14:textId="77777777" w:rsidR="002D463A" w:rsidRDefault="002D463A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6558890C" w14:textId="77777777" w:rsidR="00666848" w:rsidRDefault="00666848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108E7C23" w14:textId="77777777" w:rsidR="00666848" w:rsidRDefault="00666848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453CF7F9" w14:textId="77777777" w:rsidR="00666848" w:rsidRPr="00071A27" w:rsidRDefault="00666848" w:rsidP="00465222">
      <w:pPr>
        <w:pStyle w:val="17PRIL-txt"/>
        <w:spacing w:line="240" w:lineRule="auto"/>
        <w:ind w:left="0" w:right="0"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4F01DA35" w14:textId="77777777" w:rsidR="002D463A" w:rsidRDefault="002D463A" w:rsidP="00A9288B">
      <w:pPr>
        <w:pStyle w:val="17PRIL-lst-form"/>
        <w:spacing w:line="240" w:lineRule="auto"/>
        <w:ind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151CF96D" w14:textId="77777777" w:rsidR="002D463A" w:rsidRDefault="002D463A" w:rsidP="00A9288B">
      <w:pPr>
        <w:pStyle w:val="17PRIL-lst-form"/>
        <w:spacing w:line="240" w:lineRule="auto"/>
        <w:ind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139979BB" w14:textId="77777777" w:rsidR="002D463A" w:rsidRDefault="002D463A" w:rsidP="00A9288B">
      <w:pPr>
        <w:pStyle w:val="17PRIL-lst-form"/>
        <w:spacing w:line="240" w:lineRule="auto"/>
        <w:ind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01DFB814" w14:textId="77777777" w:rsidR="002D463A" w:rsidRDefault="002D463A" w:rsidP="00A9288B">
      <w:pPr>
        <w:pStyle w:val="17PRIL-lst-form"/>
        <w:spacing w:line="240" w:lineRule="auto"/>
        <w:ind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7EA59321" w14:textId="77777777" w:rsidR="002D463A" w:rsidRDefault="002D463A" w:rsidP="00A9288B">
      <w:pPr>
        <w:pStyle w:val="17PRIL-lst-form"/>
        <w:spacing w:line="240" w:lineRule="auto"/>
        <w:ind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310A5E37" w14:textId="77777777" w:rsidR="002D463A" w:rsidRDefault="002D463A" w:rsidP="00A9288B">
      <w:pPr>
        <w:pStyle w:val="17PRIL-lst-form"/>
        <w:spacing w:line="240" w:lineRule="auto"/>
        <w:ind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75CD2CE2" w14:textId="77777777" w:rsidR="002D463A" w:rsidRDefault="002D463A" w:rsidP="00A9288B">
      <w:pPr>
        <w:pStyle w:val="17PRIL-lst-form"/>
        <w:spacing w:line="240" w:lineRule="auto"/>
        <w:ind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5B3FD030" w14:textId="77777777" w:rsidR="002D463A" w:rsidRDefault="002D463A" w:rsidP="00A9288B">
      <w:pPr>
        <w:pStyle w:val="17PRIL-lst-form"/>
        <w:spacing w:line="240" w:lineRule="auto"/>
        <w:ind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3A22A578" w14:textId="77777777" w:rsidR="00465222" w:rsidRPr="00134AE5" w:rsidRDefault="00465222" w:rsidP="00A9288B">
      <w:pPr>
        <w:pStyle w:val="17PRIL-lst-form"/>
        <w:spacing w:line="240" w:lineRule="auto"/>
        <w:ind w:firstLine="510"/>
        <w:rPr>
          <w:rFonts w:ascii="Times New Roman" w:hAnsi="Times New Roman" w:cs="Times New Roman"/>
          <w:color w:val="auto"/>
          <w:sz w:val="20"/>
          <w:szCs w:val="20"/>
        </w:rPr>
      </w:pPr>
      <w:r w:rsidRPr="00134AE5">
        <w:rPr>
          <w:rFonts w:ascii="Times New Roman" w:hAnsi="Times New Roman" w:cs="Times New Roman"/>
          <w:color w:val="auto"/>
          <w:sz w:val="20"/>
          <w:szCs w:val="20"/>
        </w:rPr>
        <w:t>Приложение № 2</w:t>
      </w:r>
    </w:p>
    <w:p w14:paraId="5E32B2E0" w14:textId="77777777" w:rsidR="002D463A" w:rsidRPr="00071A27" w:rsidRDefault="002D463A" w:rsidP="00A9288B">
      <w:pPr>
        <w:pStyle w:val="17PRIL-lst-form"/>
        <w:spacing w:line="240" w:lineRule="auto"/>
        <w:ind w:firstLine="510"/>
        <w:rPr>
          <w:rFonts w:ascii="Times New Roman" w:hAnsi="Times New Roman" w:cs="Times New Roman"/>
          <w:color w:val="auto"/>
          <w:sz w:val="24"/>
          <w:szCs w:val="24"/>
        </w:rPr>
      </w:pPr>
    </w:p>
    <w:p w14:paraId="5A0523C0" w14:textId="77777777" w:rsidR="00465222" w:rsidRDefault="00465222" w:rsidP="00A9288B">
      <w:pPr>
        <w:pStyle w:val="17PRIL-header-2"/>
        <w:spacing w:before="0" w:after="0" w:line="240" w:lineRule="auto"/>
        <w:ind w:left="0" w:right="0"/>
        <w:rPr>
          <w:rFonts w:ascii="Times New Roman" w:hAnsi="Times New Roman" w:cs="Times New Roman"/>
          <w:b/>
          <w:color w:val="auto"/>
        </w:rPr>
      </w:pPr>
      <w:r w:rsidRPr="00A9288B">
        <w:rPr>
          <w:rFonts w:ascii="Times New Roman" w:hAnsi="Times New Roman" w:cs="Times New Roman"/>
          <w:b/>
          <w:color w:val="auto"/>
        </w:rPr>
        <w:t>Журнал регистрации и учета расследованных микротравм</w:t>
      </w:r>
    </w:p>
    <w:p w14:paraId="12395791" w14:textId="77777777" w:rsidR="002D463A" w:rsidRPr="00A9288B" w:rsidRDefault="002D463A" w:rsidP="00A9288B">
      <w:pPr>
        <w:pStyle w:val="17PRIL-header-2"/>
        <w:spacing w:before="0" w:after="0" w:line="240" w:lineRule="auto"/>
        <w:ind w:left="0" w:right="0"/>
        <w:rPr>
          <w:rFonts w:ascii="Times New Roman" w:hAnsi="Times New Roman" w:cs="Times New Roman"/>
          <w:b/>
          <w:color w:val="auto"/>
        </w:rPr>
      </w:pPr>
    </w:p>
    <w:tbl>
      <w:tblPr>
        <w:tblStyle w:val="a4"/>
        <w:tblW w:w="9664" w:type="dxa"/>
        <w:tblLayout w:type="fixed"/>
        <w:tblLook w:val="0000" w:firstRow="0" w:lastRow="0" w:firstColumn="0" w:lastColumn="0" w:noHBand="0" w:noVBand="0"/>
      </w:tblPr>
      <w:tblGrid>
        <w:gridCol w:w="392"/>
        <w:gridCol w:w="992"/>
        <w:gridCol w:w="1418"/>
        <w:gridCol w:w="1282"/>
        <w:gridCol w:w="1089"/>
        <w:gridCol w:w="1021"/>
        <w:gridCol w:w="1157"/>
        <w:gridCol w:w="953"/>
        <w:gridCol w:w="1360"/>
      </w:tblGrid>
      <w:tr w:rsidR="002D463A" w:rsidRPr="00071A27" w14:paraId="083A3FFD" w14:textId="77777777" w:rsidTr="002D463A">
        <w:trPr>
          <w:cantSplit/>
          <w:trHeight w:val="1134"/>
        </w:trPr>
        <w:tc>
          <w:tcPr>
            <w:tcW w:w="392" w:type="dxa"/>
            <w:textDirection w:val="btLr"/>
          </w:tcPr>
          <w:p w14:paraId="3CE10ED9" w14:textId="77777777" w:rsidR="00465222" w:rsidRPr="00A9288B" w:rsidRDefault="00465222" w:rsidP="002D463A">
            <w:pPr>
              <w:pStyle w:val="12TABL-hroom"/>
              <w:spacing w:line="240" w:lineRule="auto"/>
              <w:ind w:left="113" w:right="113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928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№ п/п</w:t>
            </w:r>
          </w:p>
        </w:tc>
        <w:tc>
          <w:tcPr>
            <w:tcW w:w="992" w:type="dxa"/>
          </w:tcPr>
          <w:p w14:paraId="21036503" w14:textId="77777777" w:rsidR="002D463A" w:rsidRDefault="00465222" w:rsidP="00A9288B">
            <w:pPr>
              <w:pStyle w:val="12TABL-hroom"/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928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Дата, время микро­</w:t>
            </w:r>
          </w:p>
          <w:p w14:paraId="1A46F730" w14:textId="77777777" w:rsidR="00465222" w:rsidRPr="00A9288B" w:rsidRDefault="00465222" w:rsidP="00A9288B">
            <w:pPr>
              <w:pStyle w:val="12TABL-hroom"/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928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травмы</w:t>
            </w:r>
          </w:p>
        </w:tc>
        <w:tc>
          <w:tcPr>
            <w:tcW w:w="1418" w:type="dxa"/>
          </w:tcPr>
          <w:p w14:paraId="2F85B0C6" w14:textId="77777777" w:rsidR="002D463A" w:rsidRDefault="00465222" w:rsidP="00A9288B">
            <w:pPr>
              <w:pStyle w:val="12TABL-hroom"/>
              <w:suppressAutoHyphens w:val="0"/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928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Ф. И. О. пострадав</w:t>
            </w:r>
            <w:r w:rsidR="002D46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-шего,</w:t>
            </w:r>
          </w:p>
          <w:p w14:paraId="36DB6895" w14:textId="77777777" w:rsidR="002D463A" w:rsidRDefault="00465222" w:rsidP="00A9288B">
            <w:pPr>
              <w:pStyle w:val="12TABL-hroom"/>
              <w:suppressAutoHyphens w:val="0"/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928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год рождения/</w:t>
            </w:r>
          </w:p>
          <w:p w14:paraId="1A47EF01" w14:textId="77777777" w:rsidR="00465222" w:rsidRPr="00A9288B" w:rsidRDefault="00465222" w:rsidP="00A9288B">
            <w:pPr>
              <w:pStyle w:val="12TABL-hroom"/>
              <w:suppressAutoHyphens w:val="0"/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928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стаж работы</w:t>
            </w:r>
          </w:p>
        </w:tc>
        <w:tc>
          <w:tcPr>
            <w:tcW w:w="1282" w:type="dxa"/>
          </w:tcPr>
          <w:p w14:paraId="54A8A8CB" w14:textId="77777777" w:rsidR="00465222" w:rsidRPr="00A9288B" w:rsidRDefault="002D463A" w:rsidP="002D463A">
            <w:pPr>
              <w:pStyle w:val="12TABL-hroom"/>
              <w:suppressAutoHyphens w:val="0"/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Про</w:t>
            </w:r>
            <w:r w:rsidR="00465222" w:rsidRPr="00A928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фессия (структур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="00465222" w:rsidRPr="00A928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ное подразде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="00465222" w:rsidRPr="00A928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ление)</w:t>
            </w:r>
          </w:p>
        </w:tc>
        <w:tc>
          <w:tcPr>
            <w:tcW w:w="1089" w:type="dxa"/>
          </w:tcPr>
          <w:p w14:paraId="65604CC2" w14:textId="77777777" w:rsidR="002D463A" w:rsidRDefault="00465222" w:rsidP="00A9288B">
            <w:pPr>
              <w:pStyle w:val="12TABL-hroom"/>
              <w:suppressAutoHyphens w:val="0"/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928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Харак­</w:t>
            </w:r>
          </w:p>
          <w:p w14:paraId="3A6DA696" w14:textId="77777777" w:rsidR="00465222" w:rsidRPr="00A9288B" w:rsidRDefault="00465222" w:rsidP="00A9288B">
            <w:pPr>
              <w:pStyle w:val="12TABL-hroom"/>
              <w:suppressAutoHyphens w:val="0"/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928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тер получен</w:t>
            </w:r>
            <w:r w:rsidR="002D46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Pr="00A928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ных повреж</w:t>
            </w:r>
            <w:r w:rsidR="002D46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Pr="00A928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дений</w:t>
            </w:r>
          </w:p>
        </w:tc>
        <w:tc>
          <w:tcPr>
            <w:tcW w:w="1021" w:type="dxa"/>
          </w:tcPr>
          <w:p w14:paraId="1B9CA8DA" w14:textId="77777777" w:rsidR="002D463A" w:rsidRDefault="00465222" w:rsidP="00A9288B">
            <w:pPr>
              <w:pStyle w:val="12TABL-hroom"/>
              <w:suppressAutoHyphens w:val="0"/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928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Выпол­</w:t>
            </w:r>
          </w:p>
          <w:p w14:paraId="64067D4C" w14:textId="77777777" w:rsidR="00465222" w:rsidRPr="00A9288B" w:rsidRDefault="002D463A" w:rsidP="00A9288B">
            <w:pPr>
              <w:pStyle w:val="12TABL-hroom"/>
              <w:suppressAutoHyphens w:val="0"/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няе</w:t>
            </w:r>
            <w:r w:rsidR="00465222" w:rsidRPr="00A928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мая работа</w:t>
            </w:r>
          </w:p>
        </w:tc>
        <w:tc>
          <w:tcPr>
            <w:tcW w:w="1157" w:type="dxa"/>
          </w:tcPr>
          <w:p w14:paraId="6801BF19" w14:textId="77777777" w:rsidR="002D463A" w:rsidRDefault="00465222" w:rsidP="00A9288B">
            <w:pPr>
              <w:pStyle w:val="12TABL-hroom"/>
              <w:suppressAutoHyphens w:val="0"/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928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Установ­</w:t>
            </w:r>
          </w:p>
          <w:p w14:paraId="260D10E7" w14:textId="77777777" w:rsidR="00465222" w:rsidRPr="00A9288B" w:rsidRDefault="00465222" w:rsidP="00A9288B">
            <w:pPr>
              <w:pStyle w:val="12TABL-hroom"/>
              <w:suppressAutoHyphens w:val="0"/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928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ленная основная причина</w:t>
            </w:r>
          </w:p>
        </w:tc>
        <w:tc>
          <w:tcPr>
            <w:tcW w:w="953" w:type="dxa"/>
          </w:tcPr>
          <w:p w14:paraId="5E4E3A32" w14:textId="77777777" w:rsidR="00465222" w:rsidRPr="00A9288B" w:rsidRDefault="00465222" w:rsidP="00A9288B">
            <w:pPr>
              <w:pStyle w:val="12TABL-hroom"/>
              <w:suppressAutoHyphens w:val="0"/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928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Приня­тые меры. Дата исполнения</w:t>
            </w:r>
          </w:p>
        </w:tc>
        <w:tc>
          <w:tcPr>
            <w:tcW w:w="1360" w:type="dxa"/>
          </w:tcPr>
          <w:p w14:paraId="7A1B668E" w14:textId="77777777" w:rsidR="00465222" w:rsidRPr="00A9288B" w:rsidRDefault="00465222" w:rsidP="002D463A">
            <w:pPr>
              <w:pStyle w:val="12TABL-hroom"/>
              <w:suppressAutoHyphens w:val="0"/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928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Ф. И. О.</w:t>
            </w:r>
            <w:r w:rsidR="002D46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</w:t>
            </w:r>
            <w:r w:rsidR="002D463A" w:rsidRPr="00A928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должность</w:t>
            </w:r>
            <w:r w:rsidRPr="00A928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лица, проводив</w:t>
            </w:r>
            <w:r w:rsidR="002D46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Pr="00A928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шего расследова</w:t>
            </w:r>
            <w:r w:rsidR="002D46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-ние</w:t>
            </w:r>
          </w:p>
        </w:tc>
      </w:tr>
      <w:tr w:rsidR="002D463A" w:rsidRPr="00071A27" w14:paraId="1401C916" w14:textId="77777777" w:rsidTr="002D463A">
        <w:trPr>
          <w:trHeight w:val="60"/>
        </w:trPr>
        <w:tc>
          <w:tcPr>
            <w:tcW w:w="392" w:type="dxa"/>
          </w:tcPr>
          <w:p w14:paraId="3DB57DB0" w14:textId="77777777" w:rsidR="00465222" w:rsidRPr="00A9288B" w:rsidRDefault="00465222" w:rsidP="00A9288B">
            <w:pPr>
              <w:pStyle w:val="12TABL-hroom"/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928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76A3AC4A" w14:textId="77777777" w:rsidR="00465222" w:rsidRPr="00A9288B" w:rsidRDefault="00465222" w:rsidP="00A9288B">
            <w:pPr>
              <w:pStyle w:val="12TABL-hroom"/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928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14:paraId="00158D8B" w14:textId="77777777" w:rsidR="00465222" w:rsidRPr="00A9288B" w:rsidRDefault="00465222" w:rsidP="00A9288B">
            <w:pPr>
              <w:pStyle w:val="12TABL-hroom"/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928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1282" w:type="dxa"/>
          </w:tcPr>
          <w:p w14:paraId="55E3CE4F" w14:textId="77777777" w:rsidR="00465222" w:rsidRPr="00A9288B" w:rsidRDefault="00465222" w:rsidP="00A9288B">
            <w:pPr>
              <w:pStyle w:val="12TABL-hroom"/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928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1089" w:type="dxa"/>
          </w:tcPr>
          <w:p w14:paraId="1F6E8B1D" w14:textId="77777777" w:rsidR="00465222" w:rsidRPr="00A9288B" w:rsidRDefault="00465222" w:rsidP="00A9288B">
            <w:pPr>
              <w:pStyle w:val="12TABL-hroom"/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928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1021" w:type="dxa"/>
          </w:tcPr>
          <w:p w14:paraId="6EDB938D" w14:textId="77777777" w:rsidR="00465222" w:rsidRPr="00A9288B" w:rsidRDefault="00465222" w:rsidP="00A9288B">
            <w:pPr>
              <w:pStyle w:val="12TABL-hroom"/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928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1157" w:type="dxa"/>
          </w:tcPr>
          <w:p w14:paraId="78B87504" w14:textId="77777777" w:rsidR="00465222" w:rsidRPr="00A9288B" w:rsidRDefault="00465222" w:rsidP="00A9288B">
            <w:pPr>
              <w:pStyle w:val="12TABL-hroom"/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928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</w:t>
            </w:r>
          </w:p>
        </w:tc>
        <w:tc>
          <w:tcPr>
            <w:tcW w:w="953" w:type="dxa"/>
          </w:tcPr>
          <w:p w14:paraId="576E10C4" w14:textId="77777777" w:rsidR="00465222" w:rsidRPr="00A9288B" w:rsidRDefault="00465222" w:rsidP="00A9288B">
            <w:pPr>
              <w:pStyle w:val="12TABL-hroom"/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928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</w:t>
            </w:r>
          </w:p>
        </w:tc>
        <w:tc>
          <w:tcPr>
            <w:tcW w:w="1360" w:type="dxa"/>
          </w:tcPr>
          <w:p w14:paraId="348601DA" w14:textId="77777777" w:rsidR="00465222" w:rsidRPr="00A9288B" w:rsidRDefault="00465222" w:rsidP="00A9288B">
            <w:pPr>
              <w:pStyle w:val="12TABL-hroom"/>
              <w:spacing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9288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</w:t>
            </w:r>
          </w:p>
        </w:tc>
      </w:tr>
      <w:tr w:rsidR="002D463A" w:rsidRPr="00071A27" w14:paraId="3FF5C0EB" w14:textId="77777777" w:rsidTr="002D463A">
        <w:trPr>
          <w:trHeight w:val="60"/>
        </w:trPr>
        <w:tc>
          <w:tcPr>
            <w:tcW w:w="392" w:type="dxa"/>
          </w:tcPr>
          <w:p w14:paraId="238C1002" w14:textId="77777777" w:rsidR="00465222" w:rsidRPr="00071A27" w:rsidRDefault="00465222" w:rsidP="00A9288B">
            <w:pPr>
              <w:pStyle w:val="a3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992" w:type="dxa"/>
          </w:tcPr>
          <w:p w14:paraId="4F4EED59" w14:textId="77777777" w:rsidR="00465222" w:rsidRPr="00071A27" w:rsidRDefault="00465222" w:rsidP="00A9288B">
            <w:pPr>
              <w:pStyle w:val="a3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1418" w:type="dxa"/>
          </w:tcPr>
          <w:p w14:paraId="21F45A42" w14:textId="77777777" w:rsidR="00465222" w:rsidRPr="00071A27" w:rsidRDefault="00465222" w:rsidP="00A9288B">
            <w:pPr>
              <w:pStyle w:val="a3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1282" w:type="dxa"/>
          </w:tcPr>
          <w:p w14:paraId="3637512C" w14:textId="77777777" w:rsidR="00465222" w:rsidRPr="00071A27" w:rsidRDefault="00465222" w:rsidP="00A9288B">
            <w:pPr>
              <w:pStyle w:val="a3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1089" w:type="dxa"/>
          </w:tcPr>
          <w:p w14:paraId="0331CB7F" w14:textId="77777777" w:rsidR="00465222" w:rsidRPr="00071A27" w:rsidRDefault="00465222" w:rsidP="00A9288B">
            <w:pPr>
              <w:pStyle w:val="a3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1021" w:type="dxa"/>
          </w:tcPr>
          <w:p w14:paraId="285877B1" w14:textId="77777777" w:rsidR="00465222" w:rsidRPr="00071A27" w:rsidRDefault="00465222" w:rsidP="00A9288B">
            <w:pPr>
              <w:pStyle w:val="a3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1157" w:type="dxa"/>
          </w:tcPr>
          <w:p w14:paraId="64F48FC0" w14:textId="77777777" w:rsidR="00465222" w:rsidRPr="00071A27" w:rsidRDefault="00465222" w:rsidP="00A9288B">
            <w:pPr>
              <w:pStyle w:val="a3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953" w:type="dxa"/>
          </w:tcPr>
          <w:p w14:paraId="153BB06A" w14:textId="77777777" w:rsidR="00465222" w:rsidRPr="00071A27" w:rsidRDefault="00465222" w:rsidP="00A9288B">
            <w:pPr>
              <w:pStyle w:val="a3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1360" w:type="dxa"/>
          </w:tcPr>
          <w:p w14:paraId="2DEB890F" w14:textId="77777777" w:rsidR="00465222" w:rsidRPr="00071A27" w:rsidRDefault="00465222" w:rsidP="00A9288B">
            <w:pPr>
              <w:pStyle w:val="a3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</w:tr>
      <w:tr w:rsidR="002D463A" w:rsidRPr="00071A27" w14:paraId="2F0E7E94" w14:textId="77777777" w:rsidTr="002D463A">
        <w:trPr>
          <w:trHeight w:val="60"/>
        </w:trPr>
        <w:tc>
          <w:tcPr>
            <w:tcW w:w="392" w:type="dxa"/>
          </w:tcPr>
          <w:p w14:paraId="51F6C140" w14:textId="77777777" w:rsidR="00465222" w:rsidRPr="00071A27" w:rsidRDefault="00465222" w:rsidP="00A9288B">
            <w:pPr>
              <w:pStyle w:val="a3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992" w:type="dxa"/>
          </w:tcPr>
          <w:p w14:paraId="026091D7" w14:textId="77777777" w:rsidR="00465222" w:rsidRPr="00071A27" w:rsidRDefault="00465222" w:rsidP="00A9288B">
            <w:pPr>
              <w:pStyle w:val="a3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1418" w:type="dxa"/>
          </w:tcPr>
          <w:p w14:paraId="4DC7938F" w14:textId="77777777" w:rsidR="00465222" w:rsidRPr="00071A27" w:rsidRDefault="00465222" w:rsidP="00A9288B">
            <w:pPr>
              <w:pStyle w:val="a3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1282" w:type="dxa"/>
          </w:tcPr>
          <w:p w14:paraId="7C74C677" w14:textId="77777777" w:rsidR="00465222" w:rsidRPr="00071A27" w:rsidRDefault="00465222" w:rsidP="00A9288B">
            <w:pPr>
              <w:pStyle w:val="a3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1089" w:type="dxa"/>
          </w:tcPr>
          <w:p w14:paraId="26EEBB31" w14:textId="77777777" w:rsidR="00465222" w:rsidRPr="00071A27" w:rsidRDefault="00465222" w:rsidP="00A9288B">
            <w:pPr>
              <w:pStyle w:val="a3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1021" w:type="dxa"/>
          </w:tcPr>
          <w:p w14:paraId="2F90194C" w14:textId="77777777" w:rsidR="00465222" w:rsidRPr="00071A27" w:rsidRDefault="00465222" w:rsidP="00A9288B">
            <w:pPr>
              <w:pStyle w:val="a3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1157" w:type="dxa"/>
          </w:tcPr>
          <w:p w14:paraId="462751ED" w14:textId="77777777" w:rsidR="00465222" w:rsidRPr="00071A27" w:rsidRDefault="00465222" w:rsidP="00A9288B">
            <w:pPr>
              <w:pStyle w:val="a3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953" w:type="dxa"/>
          </w:tcPr>
          <w:p w14:paraId="6D7EB85A" w14:textId="77777777" w:rsidR="00465222" w:rsidRPr="00071A27" w:rsidRDefault="00465222" w:rsidP="00A9288B">
            <w:pPr>
              <w:pStyle w:val="a3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1360" w:type="dxa"/>
          </w:tcPr>
          <w:p w14:paraId="31734AEF" w14:textId="77777777" w:rsidR="00465222" w:rsidRPr="00071A27" w:rsidRDefault="00465222" w:rsidP="00A9288B">
            <w:pPr>
              <w:pStyle w:val="a3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</w:tr>
      <w:tr w:rsidR="002D463A" w:rsidRPr="00071A27" w14:paraId="3A5AFD69" w14:textId="77777777" w:rsidTr="002D463A">
        <w:trPr>
          <w:trHeight w:val="60"/>
        </w:trPr>
        <w:tc>
          <w:tcPr>
            <w:tcW w:w="392" w:type="dxa"/>
          </w:tcPr>
          <w:p w14:paraId="5A1ABFBE" w14:textId="77777777" w:rsidR="00465222" w:rsidRPr="00071A27" w:rsidRDefault="00465222" w:rsidP="00A9288B">
            <w:pPr>
              <w:pStyle w:val="a3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992" w:type="dxa"/>
          </w:tcPr>
          <w:p w14:paraId="4F3ABCE8" w14:textId="77777777" w:rsidR="00465222" w:rsidRPr="00071A27" w:rsidRDefault="00465222" w:rsidP="00A9288B">
            <w:pPr>
              <w:pStyle w:val="a3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1418" w:type="dxa"/>
          </w:tcPr>
          <w:p w14:paraId="1B6DE4CE" w14:textId="77777777" w:rsidR="00465222" w:rsidRPr="00071A27" w:rsidRDefault="00465222" w:rsidP="00A9288B">
            <w:pPr>
              <w:pStyle w:val="a3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1282" w:type="dxa"/>
          </w:tcPr>
          <w:p w14:paraId="61EF621D" w14:textId="77777777" w:rsidR="00465222" w:rsidRPr="00071A27" w:rsidRDefault="00465222" w:rsidP="00A9288B">
            <w:pPr>
              <w:pStyle w:val="a3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1089" w:type="dxa"/>
          </w:tcPr>
          <w:p w14:paraId="3793E3FA" w14:textId="77777777" w:rsidR="00465222" w:rsidRPr="00071A27" w:rsidRDefault="00465222" w:rsidP="00A9288B">
            <w:pPr>
              <w:pStyle w:val="a3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1021" w:type="dxa"/>
          </w:tcPr>
          <w:p w14:paraId="3F9DC7CF" w14:textId="77777777" w:rsidR="00465222" w:rsidRPr="00071A27" w:rsidRDefault="00465222" w:rsidP="00A9288B">
            <w:pPr>
              <w:pStyle w:val="a3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1157" w:type="dxa"/>
          </w:tcPr>
          <w:p w14:paraId="23072FCF" w14:textId="77777777" w:rsidR="00465222" w:rsidRPr="00071A27" w:rsidRDefault="00465222" w:rsidP="00A9288B">
            <w:pPr>
              <w:pStyle w:val="a3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953" w:type="dxa"/>
          </w:tcPr>
          <w:p w14:paraId="65C1E958" w14:textId="77777777" w:rsidR="00465222" w:rsidRPr="00071A27" w:rsidRDefault="00465222" w:rsidP="00A9288B">
            <w:pPr>
              <w:pStyle w:val="a3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1360" w:type="dxa"/>
          </w:tcPr>
          <w:p w14:paraId="5B21CA4E" w14:textId="77777777" w:rsidR="00465222" w:rsidRPr="00071A27" w:rsidRDefault="00465222" w:rsidP="00A9288B">
            <w:pPr>
              <w:pStyle w:val="a3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</w:tr>
    </w:tbl>
    <w:p w14:paraId="4FB86E46" w14:textId="77777777" w:rsidR="00465222" w:rsidRPr="00071A27" w:rsidRDefault="00465222" w:rsidP="00A9288B">
      <w:pPr>
        <w:pStyle w:val="17PRIL-txt"/>
        <w:spacing w:line="240" w:lineRule="auto"/>
        <w:ind w:left="0" w:right="0" w:firstLine="0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14:paraId="716B580E" w14:textId="77777777" w:rsidR="00465222" w:rsidRPr="00A9288B" w:rsidRDefault="00465222" w:rsidP="00A9288B">
      <w:pPr>
        <w:pStyle w:val="17TABL-txt"/>
        <w:spacing w:line="240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A9288B">
        <w:rPr>
          <w:rStyle w:val="Bold"/>
          <w:rFonts w:ascii="Times New Roman" w:hAnsi="Times New Roman" w:cs="Times New Roman"/>
          <w:bCs/>
          <w:color w:val="auto"/>
          <w:sz w:val="20"/>
          <w:szCs w:val="20"/>
        </w:rPr>
        <w:t xml:space="preserve">Примечание: </w:t>
      </w:r>
      <w:r w:rsidRPr="00A9288B">
        <w:rPr>
          <w:rFonts w:ascii="Times New Roman" w:hAnsi="Times New Roman" w:cs="Times New Roman"/>
          <w:color w:val="auto"/>
          <w:sz w:val="20"/>
          <w:szCs w:val="20"/>
        </w:rPr>
        <w:t>журнал должен быть пронумерован, прошнурован, подписан ответственным представителем работодателя и скреплен печатью и должен храниться в течение одного года со дня внесения последней записи.</w:t>
      </w:r>
    </w:p>
    <w:p w14:paraId="3E1E0F1E" w14:textId="77777777" w:rsidR="00FE24D8" w:rsidRDefault="00FE24D8"/>
    <w:sectPr w:rsidR="00FE24D8" w:rsidSect="006668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Web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extBookC">
    <w:altName w:val="Arial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enturySchlbkCy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1A71175D"/>
    <w:multiLevelType w:val="hybridMultilevel"/>
    <w:tmpl w:val="09D825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4A636A5"/>
    <w:multiLevelType w:val="hybridMultilevel"/>
    <w:tmpl w:val="44607378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" w15:restartNumberingAfterBreak="0">
    <w:nsid w:val="6C681DA3"/>
    <w:multiLevelType w:val="hybridMultilevel"/>
    <w:tmpl w:val="54B661EA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222"/>
    <w:rsid w:val="00071A27"/>
    <w:rsid w:val="00134AE5"/>
    <w:rsid w:val="002D463A"/>
    <w:rsid w:val="002E5FED"/>
    <w:rsid w:val="00465222"/>
    <w:rsid w:val="006064C1"/>
    <w:rsid w:val="00666848"/>
    <w:rsid w:val="00741E5C"/>
    <w:rsid w:val="009105B2"/>
    <w:rsid w:val="009F0F72"/>
    <w:rsid w:val="00A671C1"/>
    <w:rsid w:val="00A9288B"/>
    <w:rsid w:val="00B96C7F"/>
    <w:rsid w:val="00C6685B"/>
    <w:rsid w:val="00CF588D"/>
    <w:rsid w:val="00D02B7B"/>
    <w:rsid w:val="00D6347D"/>
    <w:rsid w:val="00EA6A86"/>
    <w:rsid w:val="00FE2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756CD0"/>
  <w14:defaultImageDpi w14:val="0"/>
  <w15:docId w15:val="{8FDF8455-8AF6-42CE-9BC1-F62955C8F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5222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rsid w:val="00465222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customStyle="1" w:styleId="17PRIL-txt">
    <w:name w:val="17PRIL-txt"/>
    <w:basedOn w:val="a3"/>
    <w:uiPriority w:val="99"/>
    <w:rsid w:val="00465222"/>
    <w:pPr>
      <w:tabs>
        <w:tab w:val="center" w:pos="4791"/>
      </w:tabs>
      <w:spacing w:line="380" w:lineRule="atLeast"/>
      <w:ind w:left="567" w:right="567" w:firstLine="283"/>
      <w:jc w:val="both"/>
    </w:pPr>
    <w:rPr>
      <w:rFonts w:ascii="TextBookC" w:hAnsi="TextBookC" w:cs="TextBookC"/>
      <w:sz w:val="20"/>
      <w:szCs w:val="20"/>
      <w:lang w:val="ru-RU"/>
    </w:rPr>
  </w:style>
  <w:style w:type="paragraph" w:customStyle="1" w:styleId="17PRIL-header-1">
    <w:name w:val="17PRIL-header-1"/>
    <w:basedOn w:val="a3"/>
    <w:uiPriority w:val="99"/>
    <w:rsid w:val="00465222"/>
    <w:pPr>
      <w:suppressAutoHyphens/>
      <w:spacing w:before="510" w:after="454" w:line="280" w:lineRule="atLeast"/>
      <w:ind w:left="567" w:right="567"/>
      <w:jc w:val="center"/>
    </w:pPr>
    <w:rPr>
      <w:rFonts w:ascii="TextBookC" w:hAnsi="TextBookC" w:cs="TextBookC"/>
      <w:spacing w:val="-3"/>
      <w:sz w:val="26"/>
      <w:szCs w:val="26"/>
      <w:lang w:val="ru-RU"/>
    </w:rPr>
  </w:style>
  <w:style w:type="paragraph" w:customStyle="1" w:styleId="17PRIL-header-2">
    <w:name w:val="17PRIL-header-2"/>
    <w:basedOn w:val="17PRIL-header-1"/>
    <w:uiPriority w:val="99"/>
    <w:rsid w:val="00465222"/>
    <w:pPr>
      <w:spacing w:before="397" w:after="57"/>
    </w:pPr>
    <w:rPr>
      <w:spacing w:val="0"/>
      <w:sz w:val="24"/>
      <w:szCs w:val="24"/>
    </w:rPr>
  </w:style>
  <w:style w:type="paragraph" w:customStyle="1" w:styleId="17PRIL-bull-1">
    <w:name w:val="17PRIL-bull-1"/>
    <w:basedOn w:val="17PRIL-txt"/>
    <w:uiPriority w:val="99"/>
    <w:rsid w:val="00465222"/>
    <w:pPr>
      <w:tabs>
        <w:tab w:val="clear" w:pos="4791"/>
        <w:tab w:val="left" w:pos="283"/>
      </w:tabs>
      <w:ind w:left="850" w:hanging="227"/>
    </w:pPr>
  </w:style>
  <w:style w:type="paragraph" w:customStyle="1" w:styleId="17PRIL-1st">
    <w:name w:val="17PRIL-1st"/>
    <w:basedOn w:val="17PRIL-txt"/>
    <w:uiPriority w:val="99"/>
    <w:rsid w:val="00465222"/>
    <w:pPr>
      <w:ind w:firstLine="0"/>
    </w:pPr>
  </w:style>
  <w:style w:type="paragraph" w:customStyle="1" w:styleId="17PRIL-raspr">
    <w:name w:val="17PRIL-raspr"/>
    <w:basedOn w:val="17PRIL-txt"/>
    <w:uiPriority w:val="99"/>
    <w:rsid w:val="00465222"/>
    <w:pPr>
      <w:spacing w:line="288" w:lineRule="auto"/>
      <w:ind w:firstLine="0"/>
    </w:pPr>
    <w:rPr>
      <w:position w:val="-16"/>
      <w:sz w:val="12"/>
      <w:szCs w:val="12"/>
    </w:rPr>
  </w:style>
  <w:style w:type="paragraph" w:customStyle="1" w:styleId="17PRIL-title">
    <w:name w:val="17PRIL-title"/>
    <w:basedOn w:val="a"/>
    <w:uiPriority w:val="99"/>
    <w:rsid w:val="00465222"/>
    <w:pPr>
      <w:pBdr>
        <w:top w:val="single" w:sz="96" w:space="0" w:color="000000"/>
        <w:bottom w:val="single" w:sz="96" w:space="0" w:color="000000"/>
      </w:pBdr>
      <w:suppressAutoHyphens/>
      <w:autoSpaceDE w:val="0"/>
      <w:autoSpaceDN w:val="0"/>
      <w:adjustRightInd w:val="0"/>
      <w:spacing w:before="113" w:after="454" w:line="280" w:lineRule="atLeast"/>
      <w:textAlignment w:val="center"/>
    </w:pPr>
    <w:rPr>
      <w:rFonts w:ascii="TextBookC" w:hAnsi="TextBookC" w:cs="TextBookC"/>
      <w:b/>
      <w:bCs/>
      <w:color w:val="000000"/>
      <w:spacing w:val="-3"/>
      <w:sz w:val="26"/>
      <w:szCs w:val="26"/>
    </w:rPr>
  </w:style>
  <w:style w:type="paragraph" w:customStyle="1" w:styleId="12TABL-hroom">
    <w:name w:val="12TABL-hroom"/>
    <w:basedOn w:val="a"/>
    <w:uiPriority w:val="99"/>
    <w:rsid w:val="00465222"/>
    <w:pPr>
      <w:suppressAutoHyphens/>
      <w:autoSpaceDE w:val="0"/>
      <w:autoSpaceDN w:val="0"/>
      <w:adjustRightInd w:val="0"/>
      <w:spacing w:after="0" w:line="240" w:lineRule="atLeast"/>
      <w:textAlignment w:val="center"/>
    </w:pPr>
    <w:rPr>
      <w:rFonts w:ascii="TextBookC" w:hAnsi="TextBookC" w:cs="TextBookC"/>
      <w:b/>
      <w:bCs/>
      <w:color w:val="00FFFF"/>
      <w:sz w:val="18"/>
      <w:szCs w:val="18"/>
    </w:rPr>
  </w:style>
  <w:style w:type="character" w:customStyle="1" w:styleId="propis">
    <w:name w:val="propis"/>
    <w:uiPriority w:val="99"/>
    <w:rsid w:val="00465222"/>
    <w:rPr>
      <w:rFonts w:ascii="CenturySchlbkCyr" w:hAnsi="CenturySchlbkCyr"/>
      <w:i/>
      <w:sz w:val="24"/>
      <w:u w:val="none"/>
    </w:rPr>
  </w:style>
  <w:style w:type="paragraph" w:customStyle="1" w:styleId="17PRIL-lst-form">
    <w:name w:val="17PRIL-lst-form"/>
    <w:basedOn w:val="a3"/>
    <w:uiPriority w:val="99"/>
    <w:rsid w:val="00465222"/>
    <w:pPr>
      <w:tabs>
        <w:tab w:val="left" w:pos="283"/>
      </w:tabs>
      <w:jc w:val="right"/>
    </w:pPr>
    <w:rPr>
      <w:rFonts w:ascii="CenturySchlbkCyr" w:hAnsi="CenturySchlbkCyr" w:cs="CenturySchlbkCyr"/>
      <w:i/>
      <w:iCs/>
      <w:sz w:val="14"/>
      <w:szCs w:val="14"/>
      <w:lang w:val="ru-RU"/>
    </w:rPr>
  </w:style>
  <w:style w:type="paragraph" w:customStyle="1" w:styleId="17TABL-txt">
    <w:name w:val="17TABL-txt"/>
    <w:basedOn w:val="17PRIL-txt"/>
    <w:uiPriority w:val="99"/>
    <w:rsid w:val="00465222"/>
    <w:pPr>
      <w:spacing w:line="240" w:lineRule="atLeast"/>
      <w:ind w:left="0" w:right="0" w:firstLine="0"/>
      <w:jc w:val="left"/>
    </w:pPr>
    <w:rPr>
      <w:sz w:val="18"/>
      <w:szCs w:val="18"/>
    </w:rPr>
  </w:style>
  <w:style w:type="character" w:customStyle="1" w:styleId="Bold">
    <w:name w:val="Bold"/>
    <w:uiPriority w:val="99"/>
    <w:rsid w:val="00465222"/>
    <w:rPr>
      <w:b/>
    </w:rPr>
  </w:style>
  <w:style w:type="table" w:styleId="a4">
    <w:name w:val="Table Grid"/>
    <w:basedOn w:val="a1"/>
    <w:uiPriority w:val="59"/>
    <w:rsid w:val="00A9288B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96C7F"/>
    <w:pPr>
      <w:ind w:left="720"/>
      <w:contextualSpacing/>
    </w:pPr>
  </w:style>
  <w:style w:type="paragraph" w:styleId="a6">
    <w:name w:val="Balloon Text"/>
    <w:basedOn w:val="a"/>
    <w:link w:val="a7"/>
    <w:uiPriority w:val="99"/>
    <w:rsid w:val="00D63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locked/>
    <w:rsid w:val="00D634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2457</Words>
  <Characters>14007</Characters>
  <Application>Microsoft Office Word</Application>
  <DocSecurity>0</DocSecurity>
  <Lines>116</Lines>
  <Paragraphs>32</Paragraphs>
  <ScaleCrop>false</ScaleCrop>
  <Company/>
  <LinksUpToDate>false</LinksUpToDate>
  <CharactersWithSpaces>16432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R. Islamova</dc:creator>
  <cp:keywords/>
  <dc:description/>
  <cp:lastModifiedBy>-=A=-</cp:lastModifiedBy>
  <cp:revision>2</cp:revision>
  <dcterms:created xsi:type="dcterms:W3CDTF">2024-06-24T10:09:00Z</dcterms:created>
  <dcterms:modified xsi:type="dcterms:W3CDTF">2024-06-24T10:09:00Z</dcterms:modified>
</cp:coreProperties>
</file>