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F3" w:rsidRDefault="00032BF3" w:rsidP="00032BF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Осторожно грипп!</w:t>
      </w:r>
    </w:p>
    <w:p w:rsidR="00032BF3" w:rsidRDefault="00032BF3" w:rsidP="00032BF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Грипп. Симптомы, рекомендации по лечению гриппа</w:t>
      </w:r>
    </w:p>
    <w:p w:rsidR="00032BF3" w:rsidRDefault="00032BF3" w:rsidP="00032BF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993300"/>
          <w:sz w:val="28"/>
          <w:szCs w:val="28"/>
        </w:rPr>
        <w:t>     Грипп</w:t>
      </w:r>
      <w:r>
        <w:rPr>
          <w:rStyle w:val="c2"/>
          <w:color w:val="333333"/>
          <w:sz w:val="28"/>
          <w:szCs w:val="28"/>
        </w:rPr>
        <w:t> </w:t>
      </w:r>
      <w:r>
        <w:rPr>
          <w:rStyle w:val="c2"/>
          <w:b/>
          <w:bCs/>
          <w:color w:val="333333"/>
          <w:sz w:val="28"/>
          <w:szCs w:val="28"/>
        </w:rPr>
        <w:t>—</w:t>
      </w:r>
      <w:r>
        <w:rPr>
          <w:rStyle w:val="c2"/>
          <w:color w:val="333333"/>
          <w:sz w:val="28"/>
          <w:szCs w:val="28"/>
        </w:rPr>
        <w:t xml:space="preserve"> острое инфекционное заболевание, протекающее с преимущественным поражением верхних дыхательных путей и явлениями общей интоксикации. </w:t>
      </w:r>
      <w:proofErr w:type="gramStart"/>
      <w:r>
        <w:rPr>
          <w:rStyle w:val="c2"/>
          <w:color w:val="333333"/>
          <w:sz w:val="28"/>
          <w:szCs w:val="28"/>
        </w:rPr>
        <w:t>Грипп легко передается от больного к здоровому и поражает и взрослых, и детей в любое время года — человек очень восприимчив к гриппу.</w:t>
      </w:r>
      <w:proofErr w:type="gramEnd"/>
      <w:r>
        <w:rPr>
          <w:rStyle w:val="c2"/>
          <w:color w:val="333333"/>
          <w:sz w:val="28"/>
          <w:szCs w:val="28"/>
        </w:rPr>
        <w:t xml:space="preserve"> Скрытый, или так называемый инкубационный, период при гриппе очень короткий 1-2 дня, поэтому болезнь распространяется очень быстро и интенсивно. Эпидемии гриппа повторяются довольно часто (через 3-4 года). Периодически они принимают огромные размеры и охватывают население всего земного шара.</w:t>
      </w:r>
    </w:p>
    <w:p w:rsidR="00032BF3" w:rsidRDefault="00032BF3" w:rsidP="00032BF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     Возбудителем гриппа являются вирусы, их известно несколько видов. Вирус гриппа, находящийся на слизистых оболочках носа, рта и глотки больного, при чихании, кашле и разговоре попадает в воздух вместе с капельками слюны или носовой слизи — заражение происходит </w:t>
      </w:r>
      <w:proofErr w:type="spellStart"/>
      <w:r>
        <w:rPr>
          <w:rStyle w:val="c2"/>
          <w:color w:val="333333"/>
          <w:sz w:val="28"/>
          <w:szCs w:val="28"/>
        </w:rPr>
        <w:t>воздушно-капелельным</w:t>
      </w:r>
      <w:proofErr w:type="spellEnd"/>
      <w:r>
        <w:rPr>
          <w:rStyle w:val="c2"/>
          <w:color w:val="333333"/>
          <w:sz w:val="28"/>
          <w:szCs w:val="28"/>
        </w:rPr>
        <w:t xml:space="preserve"> путем, реже - через предметы обихода.</w:t>
      </w:r>
    </w:p>
    <w:p w:rsidR="00032BF3" w:rsidRDefault="00032BF3" w:rsidP="00032BF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      Болезнь обычно начинается внезапно с озноба, затем повышается температура до 38-39°, а иногда и до 40°. Появляются сильная головная боль, ломота во всем теле, особенно в пояснице и икрах ног. Отмечаются недомогание и упадок сил, исчезает аппетит, возникают апатия, сонливость или, наоборот, раздражительность. Лицо и глаза краснеют, кожа становится горячей на ощупь, умеренно влажной. Одновременно с повышением температуры или несколько позже появляются насморк, ощущение сухости во рту, чувство </w:t>
      </w:r>
      <w:proofErr w:type="spellStart"/>
      <w:r>
        <w:rPr>
          <w:rStyle w:val="c2"/>
          <w:color w:val="333333"/>
          <w:sz w:val="28"/>
          <w:szCs w:val="28"/>
        </w:rPr>
        <w:t>саднения</w:t>
      </w:r>
      <w:proofErr w:type="spellEnd"/>
      <w:r>
        <w:rPr>
          <w:rStyle w:val="c2"/>
          <w:color w:val="333333"/>
          <w:sz w:val="28"/>
          <w:szCs w:val="28"/>
        </w:rPr>
        <w:t xml:space="preserve"> за грудиной, сухой кашель. Через 3-5 дней температура снижается и постепенно наступает выздоровление. В течение более или менее длительного времени остаются слабость, разбитость, упадок сил, головокружение. Поэтому после гриппа нельзя приступать к работе без разрешения врача, особенно важно помнить об этом в пожилом возрасте.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      Грипп - тяжелое заболевание, нередко осложняющееся воспалением легких, воспалением лобных пазух и среднего уха, плевритом. В отдельных случаях грипп вызывает осложнения в виде поражения сердца, суставов, почек, мозга и мозговых оболочек.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      Парагриппозные заболевания протекают в форме острого катара верхних дыхательных путей, на фоне которого развивается воспаление гортани (охриплость, сухой частый кашель). У детей в возрасте 1-3 лет при значительном поражении гортани может возникнуть ложный круп. Температура нормальная или незначительно повышена (37-37,3°). При присоединении бактериальной инфекции </w:t>
      </w:r>
      <w:proofErr w:type="spellStart"/>
      <w:proofErr w:type="gramStart"/>
      <w:r>
        <w:rPr>
          <w:rStyle w:val="c2"/>
          <w:color w:val="333333"/>
          <w:sz w:val="28"/>
          <w:szCs w:val="28"/>
        </w:rPr>
        <w:t>пара-гриппозные</w:t>
      </w:r>
      <w:proofErr w:type="spellEnd"/>
      <w:proofErr w:type="gramEnd"/>
      <w:r>
        <w:rPr>
          <w:rStyle w:val="c2"/>
          <w:color w:val="333333"/>
          <w:sz w:val="28"/>
          <w:szCs w:val="28"/>
        </w:rPr>
        <w:t xml:space="preserve"> заболевания могут осложняться пневмонией и отитом. Особенно восприимчивы к этим заболеваниям новорожденные, грудные дети и дети раннего возраста. Дети старше 10 лет и взрослые болеют реже. Лечение и уход </w:t>
      </w:r>
      <w:proofErr w:type="gramStart"/>
      <w:r>
        <w:rPr>
          <w:rStyle w:val="c2"/>
          <w:color w:val="333333"/>
          <w:sz w:val="28"/>
          <w:szCs w:val="28"/>
        </w:rPr>
        <w:t>такие</w:t>
      </w:r>
      <w:proofErr w:type="gramEnd"/>
      <w:r>
        <w:rPr>
          <w:rStyle w:val="c2"/>
          <w:color w:val="333333"/>
          <w:sz w:val="28"/>
          <w:szCs w:val="28"/>
        </w:rPr>
        <w:t xml:space="preserve"> же, как при гриппе.</w:t>
      </w:r>
    </w:p>
    <w:p w:rsidR="00032BF3" w:rsidRDefault="00032BF3" w:rsidP="00032BF3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      При гриппе надо обязательно обратиться к врачу и соблюдать постельный режим. Пища должна быть питательной, легко усвояемой, с достаточным количеством витаминов, желательно исключить острые блюда. Полезно много пить - горячий чай, настой сухой малины, липового цвета, теплое молоко с боржоми.</w:t>
      </w:r>
    </w:p>
    <w:p w:rsidR="00032BF3" w:rsidRDefault="00032BF3" w:rsidP="00032BF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00000" w:rsidRDefault="00032BF3">
      <w:r>
        <w:rPr>
          <w:noProof/>
        </w:rPr>
        <w:lastRenderedPageBreak/>
        <w:drawing>
          <wp:inline distT="0" distB="0" distL="0" distR="0">
            <wp:extent cx="6645910" cy="9403963"/>
            <wp:effectExtent l="19050" t="0" r="2540" b="0"/>
            <wp:docPr id="1" name="Рисунок 1" descr="C:\Users\USER\Downloads\114988-41866854-41866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4988-41866854-418669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F3" w:rsidRDefault="00032BF3"/>
    <w:p w:rsidR="00032BF3" w:rsidRDefault="00032BF3">
      <w:r>
        <w:rPr>
          <w:noProof/>
        </w:rPr>
        <w:lastRenderedPageBreak/>
        <w:drawing>
          <wp:inline distT="0" distB="0" distL="0" distR="0">
            <wp:extent cx="6645910" cy="9403963"/>
            <wp:effectExtent l="19050" t="0" r="2540" b="0"/>
            <wp:docPr id="2" name="Рисунок 2" descr="C:\Users\USER\Downloads\69670-41866854-41866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9670-41866854-418669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BF3" w:rsidSect="00032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2BF3"/>
    <w:rsid w:val="0003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3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32BF3"/>
  </w:style>
  <w:style w:type="character" w:customStyle="1" w:styleId="c0">
    <w:name w:val="c0"/>
    <w:basedOn w:val="a0"/>
    <w:rsid w:val="00032BF3"/>
  </w:style>
  <w:style w:type="character" w:customStyle="1" w:styleId="c2">
    <w:name w:val="c2"/>
    <w:basedOn w:val="a0"/>
    <w:rsid w:val="00032BF3"/>
  </w:style>
  <w:style w:type="paragraph" w:styleId="a3">
    <w:name w:val="Balloon Text"/>
    <w:basedOn w:val="a"/>
    <w:link w:val="a4"/>
    <w:uiPriority w:val="99"/>
    <w:semiHidden/>
    <w:unhideWhenUsed/>
    <w:rsid w:val="0003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2017-11-16T13:51:00Z</dcterms:created>
  <dcterms:modified xsi:type="dcterms:W3CDTF">2017-11-16T13:53:00Z</dcterms:modified>
</cp:coreProperties>
</file>