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B0" w:rsidRDefault="00E12BB0" w:rsidP="00E12B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Экспертная </w:t>
      </w:r>
    </w:p>
    <w:p w:rsidR="00E12BB0" w:rsidRDefault="00E12BB0" w:rsidP="00E12B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образовательной деятельности</w:t>
      </w:r>
    </w:p>
    <w:p w:rsidR="00E12BB0" w:rsidRDefault="00E12BB0" w:rsidP="00E12BB0">
      <w:pPr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приказа управления образования администрации города Ессентуки от 16.03.2016 г. № 170 «Об определении организации-оператора по организации независимой оценки качества образовательной деятельности образовательных организаций города Ессентуки», по поручению Общественного совета при управлении образования администрации города Ессентуки проведена независимая оценка качества образовательной деятельности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Муниципального бюджетного дошкольного образовательного учреждения детского сада </w:t>
      </w:r>
      <w:r w:rsidR="00665787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комбинированного вида № 13 «Радуга».</w:t>
      </w:r>
      <w:proofErr w:type="gramEnd"/>
    </w:p>
    <w:p w:rsidR="00E12BB0" w:rsidRDefault="00E12BB0" w:rsidP="00E12B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экспертной оценки: </w:t>
      </w:r>
      <w:r w:rsidR="00665787">
        <w:rPr>
          <w:rFonts w:ascii="Times New Roman" w:hAnsi="Times New Roman"/>
          <w:sz w:val="28"/>
          <w:szCs w:val="28"/>
          <w:u w:val="single"/>
        </w:rPr>
        <w:t>07</w:t>
      </w:r>
      <w:r>
        <w:rPr>
          <w:rFonts w:ascii="Times New Roman" w:hAnsi="Times New Roman"/>
          <w:sz w:val="28"/>
          <w:szCs w:val="28"/>
          <w:u w:val="single"/>
        </w:rPr>
        <w:t>.02.2017 г.</w:t>
      </w:r>
    </w:p>
    <w:p w:rsidR="00E12BB0" w:rsidRDefault="00E12BB0" w:rsidP="00E12B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Используемые источники информации для анализа:</w:t>
      </w:r>
    </w:p>
    <w:p w:rsidR="00E12BB0" w:rsidRDefault="00E12BB0" w:rsidP="00E12BB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 образовательной организации.</w:t>
      </w:r>
    </w:p>
    <w:p w:rsidR="00E12BB0" w:rsidRDefault="00E12BB0" w:rsidP="00E12BB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Анкетирование.</w:t>
      </w:r>
    </w:p>
    <w:tbl>
      <w:tblPr>
        <w:tblStyle w:val="a4"/>
        <w:tblW w:w="0" w:type="auto"/>
        <w:tblLook w:val="04A0"/>
      </w:tblPr>
      <w:tblGrid>
        <w:gridCol w:w="6732"/>
        <w:gridCol w:w="2057"/>
        <w:gridCol w:w="782"/>
      </w:tblGrid>
      <w:tr w:rsidR="00E12BB0" w:rsidTr="009A7719">
        <w:trPr>
          <w:trHeight w:val="127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открытости и доступности информации об  организациях, осуществляющих образовательную деятельность.</w:t>
            </w:r>
          </w:p>
        </w:tc>
      </w:tr>
      <w:tr w:rsidR="00E12BB0" w:rsidTr="009A7719">
        <w:trPr>
          <w:trHeight w:val="6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2BB0" w:rsidRDefault="00E12BB0" w:rsidP="009A771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1.1. Полнота и актуальность информации об организации, осуществляющей образовательную деятельность (далее - организация), размещенной на официальном сайте "Интернет"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за позицию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 ОО</w:t>
            </w:r>
          </w:p>
        </w:tc>
      </w:tr>
      <w:tr w:rsidR="00E12BB0" w:rsidTr="009A771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665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</w:t>
            </w:r>
            <w:r w:rsidR="0066578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12BB0" w:rsidTr="009A771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за позицию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 ОО</w:t>
            </w:r>
          </w:p>
        </w:tc>
      </w:tr>
      <w:tr w:rsidR="00E12BB0" w:rsidTr="009A771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665787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</w:tr>
      <w:tr w:rsidR="00E12BB0" w:rsidTr="009A7719">
        <w:trPr>
          <w:trHeight w:val="6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за позицию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 ОО</w:t>
            </w:r>
          </w:p>
        </w:tc>
      </w:tr>
      <w:tr w:rsidR="00E12BB0" w:rsidTr="009A7719">
        <w:trPr>
          <w:trHeight w:val="6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665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</w:t>
            </w:r>
            <w:r w:rsidR="0066578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12BB0" w:rsidTr="009A7719">
        <w:trPr>
          <w:trHeight w:val="6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за позицию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 ОО</w:t>
            </w:r>
          </w:p>
        </w:tc>
      </w:tr>
      <w:tr w:rsidR="00E12BB0" w:rsidTr="009A7719">
        <w:trPr>
          <w:trHeight w:val="6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665787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</w:tr>
      <w:tr w:rsidR="00E12BB0" w:rsidTr="009A7719">
        <w:trPr>
          <w:trHeight w:val="99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деятельность.</w:t>
            </w:r>
          </w:p>
        </w:tc>
      </w:tr>
      <w:tr w:rsidR="00E12BB0" w:rsidTr="009A7719">
        <w:trPr>
          <w:trHeight w:val="6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2.1. Материально-техническое и информационное обеспечение организации оценивается по результатам анализа материалов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или данных, представленных на сайте образовательной организации в сравнении со средним по городу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за позицию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 ОО</w:t>
            </w:r>
          </w:p>
        </w:tc>
      </w:tr>
      <w:tr w:rsidR="00E12BB0" w:rsidTr="009A771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BB0" w:rsidRDefault="00E12BB0" w:rsidP="009A771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665787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12BB0" w:rsidTr="009A771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2.2. Наличие необходимых условий для охраны и укрепления здоровья, организация питания обучающихся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за позицию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 ОО</w:t>
            </w:r>
          </w:p>
        </w:tc>
      </w:tr>
      <w:tr w:rsidR="00E12BB0" w:rsidTr="009A771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665787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</w:tr>
      <w:tr w:rsidR="00E12BB0" w:rsidTr="009A771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2.3. Условия для индивидуальной работы с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за позицию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 ОО</w:t>
            </w:r>
          </w:p>
        </w:tc>
      </w:tr>
      <w:tr w:rsidR="00E12BB0" w:rsidTr="009A771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665787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</w:tr>
      <w:tr w:rsidR="00E12BB0" w:rsidTr="009A771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2.4. Наличие дополнительных образовательных программ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за позицию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 ОО</w:t>
            </w:r>
          </w:p>
        </w:tc>
      </w:tr>
      <w:tr w:rsidR="00E12BB0" w:rsidTr="009A771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665787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9,7</w:t>
            </w:r>
          </w:p>
        </w:tc>
      </w:tr>
      <w:tr w:rsidR="00E12BB0" w:rsidTr="009A7719">
        <w:trPr>
          <w:trHeight w:val="9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2.5.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мероприятиях: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за позицию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 ОО</w:t>
            </w:r>
          </w:p>
        </w:tc>
      </w:tr>
      <w:tr w:rsidR="00E12BB0" w:rsidTr="009A7719">
        <w:trPr>
          <w:trHeight w:val="286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665787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</w:tr>
      <w:tr w:rsidR="00E12BB0" w:rsidTr="009A7719">
        <w:trPr>
          <w:trHeight w:val="12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2.6. Наличие возможности оказания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психолого-педагогической, медицинской и социальной помощи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за позицию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 ОО</w:t>
            </w:r>
          </w:p>
        </w:tc>
      </w:tr>
      <w:tr w:rsidR="00E12BB0" w:rsidTr="009A7719">
        <w:trPr>
          <w:trHeight w:val="6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665787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</w:tr>
      <w:tr w:rsidR="00E12BB0" w:rsidTr="009A771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2.7. Наличие условий организации обучения и воспитания обучающихся с ограниченными возможностями здоровья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за позицию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 ОО</w:t>
            </w:r>
          </w:p>
        </w:tc>
      </w:tr>
      <w:tr w:rsidR="00E12BB0" w:rsidTr="009A7719">
        <w:trPr>
          <w:trHeight w:val="6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665787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</w:tr>
      <w:tr w:rsidR="00E12BB0" w:rsidTr="009A7719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 Доброжелательность, вежливость, компетентность работников</w:t>
            </w:r>
          </w:p>
        </w:tc>
      </w:tr>
      <w:tr w:rsidR="00E12BB0" w:rsidTr="009A771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3.1. Доброжелательность, вежливость  работников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за позицию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 ОО</w:t>
            </w:r>
          </w:p>
        </w:tc>
      </w:tr>
      <w:tr w:rsidR="00E12BB0" w:rsidTr="009A771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2BB0" w:rsidTr="009A771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 2.Компетентность работников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за позицию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 ОО</w:t>
            </w:r>
          </w:p>
        </w:tc>
      </w:tr>
      <w:tr w:rsidR="00E12BB0" w:rsidTr="009A771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2BB0" w:rsidTr="009A7719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 Общее удовлетворение качеством образовательной деятельности организации</w:t>
            </w:r>
          </w:p>
        </w:tc>
      </w:tr>
      <w:tr w:rsidR="00E12BB0" w:rsidTr="009A771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4.1. Удовлетворение материально-техническим обеспечением организации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за позицию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 ОО</w:t>
            </w:r>
          </w:p>
        </w:tc>
      </w:tr>
      <w:tr w:rsidR="00E12BB0" w:rsidTr="009A771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665787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2BB0" w:rsidTr="009A771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4.2. Удовлетворение качеством предоставляемых образовательных услуг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за позицию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 ОО</w:t>
            </w:r>
          </w:p>
        </w:tc>
      </w:tr>
      <w:tr w:rsidR="00E12BB0" w:rsidTr="009A771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2BB0" w:rsidTr="009A771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4.3. Готовность рекомендовать организацию родственникам и знакомым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за позицию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 ОО</w:t>
            </w:r>
          </w:p>
        </w:tc>
      </w:tr>
      <w:tr w:rsidR="00E12BB0" w:rsidTr="009A771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BB0" w:rsidRDefault="00E12BB0" w:rsidP="009A7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E12BB0" w:rsidRDefault="00E12BB0" w:rsidP="00E12BB0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E12BB0" w:rsidRDefault="00E12BB0" w:rsidP="00E12B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Общий вывод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12BB0" w:rsidRDefault="00E12BB0" w:rsidP="00E12B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Интегральная оценка качества образовательной деятельности  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665787">
        <w:rPr>
          <w:rFonts w:ascii="Times New Roman" w:hAnsi="Times New Roman"/>
          <w:sz w:val="28"/>
          <w:szCs w:val="28"/>
          <w:u w:val="single"/>
        </w:rPr>
        <w:t>4</w:t>
      </w:r>
      <w:r w:rsidR="00B358BB">
        <w:rPr>
          <w:rFonts w:ascii="Times New Roman" w:hAnsi="Times New Roman"/>
          <w:sz w:val="28"/>
          <w:szCs w:val="28"/>
          <w:u w:val="single"/>
        </w:rPr>
        <w:t>1,7</w:t>
      </w:r>
      <w:bookmarkStart w:id="0" w:name="_GoBack"/>
      <w:bookmarkEnd w:id="0"/>
    </w:p>
    <w:p w:rsidR="00E12BB0" w:rsidRDefault="00E12BB0" w:rsidP="00E12BB0">
      <w:pPr>
        <w:widowControl w:val="0"/>
        <w:suppressAutoHyphens/>
        <w:spacing w:before="120" w:after="120" w:line="240" w:lineRule="auto"/>
        <w:rPr>
          <w:rFonts w:ascii="Times New Roman" w:eastAsia="Arial" w:hAnsi="Times New Roman"/>
          <w:b/>
          <w:kern w:val="2"/>
          <w:sz w:val="28"/>
          <w:szCs w:val="28"/>
        </w:rPr>
      </w:pPr>
      <w:r>
        <w:rPr>
          <w:rFonts w:ascii="Times New Roman" w:eastAsia="Arial" w:hAnsi="Times New Roman"/>
          <w:b/>
          <w:kern w:val="2"/>
          <w:sz w:val="28"/>
          <w:szCs w:val="28"/>
        </w:rPr>
        <w:t>Выводы:</w:t>
      </w:r>
    </w:p>
    <w:p w:rsidR="00E12BB0" w:rsidRDefault="00E12BB0" w:rsidP="00E12BB0">
      <w:pPr>
        <w:numPr>
          <w:ilvl w:val="1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 объёме размещена информация об организации, осуществляющей образовательную деятельность.</w:t>
      </w:r>
    </w:p>
    <w:p w:rsidR="00E12BB0" w:rsidRDefault="00E12BB0" w:rsidP="00E12BB0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Отсутствуют сведения о наименовани</w:t>
      </w:r>
      <w:r w:rsidR="0066578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направлений подготовки и (или) специальности</w:t>
      </w:r>
      <w:r w:rsidR="00665787">
        <w:rPr>
          <w:rFonts w:ascii="Times New Roman" w:hAnsi="Times New Roman"/>
          <w:sz w:val="28"/>
          <w:szCs w:val="28"/>
        </w:rPr>
        <w:t xml:space="preserve"> педагогических работников</w:t>
      </w:r>
      <w:r>
        <w:rPr>
          <w:rFonts w:ascii="Times New Roman" w:hAnsi="Times New Roman"/>
          <w:sz w:val="28"/>
          <w:szCs w:val="28"/>
        </w:rPr>
        <w:t>.</w:t>
      </w:r>
    </w:p>
    <w:p w:rsidR="00D10132" w:rsidRDefault="00D10132" w:rsidP="00D101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10132" w:rsidRDefault="00D10132" w:rsidP="00D101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10132" w:rsidRDefault="00D10132" w:rsidP="00D101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10132" w:rsidRPr="00D10132" w:rsidRDefault="00D10132" w:rsidP="00D101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231417"/>
            <wp:effectExtent l="19050" t="0" r="3175" b="0"/>
            <wp:docPr id="1" name="Рисунок 1" descr="C:\Users\USER\Desktop\скан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BB0" w:rsidRDefault="00E12BB0" w:rsidP="00E12BB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E6A96" w:rsidRDefault="00CE6A96"/>
    <w:sectPr w:rsidR="00CE6A96" w:rsidSect="00C0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C0A80"/>
    <w:multiLevelType w:val="hybridMultilevel"/>
    <w:tmpl w:val="55BED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B40FA"/>
    <w:multiLevelType w:val="multilevel"/>
    <w:tmpl w:val="E480A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4D4"/>
    <w:rsid w:val="001E04D4"/>
    <w:rsid w:val="00473920"/>
    <w:rsid w:val="00665787"/>
    <w:rsid w:val="00B358BB"/>
    <w:rsid w:val="00C044DA"/>
    <w:rsid w:val="00CE6A96"/>
    <w:rsid w:val="00D10132"/>
    <w:rsid w:val="00E12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BB0"/>
    <w:pPr>
      <w:ind w:left="720"/>
      <w:contextualSpacing/>
    </w:pPr>
  </w:style>
  <w:style w:type="table" w:styleId="a4">
    <w:name w:val="Table Grid"/>
    <w:basedOn w:val="a1"/>
    <w:uiPriority w:val="59"/>
    <w:rsid w:val="00E1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1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BB0"/>
    <w:pPr>
      <w:ind w:left="720"/>
      <w:contextualSpacing/>
    </w:pPr>
  </w:style>
  <w:style w:type="table" w:styleId="a4">
    <w:name w:val="Table Grid"/>
    <w:basedOn w:val="a1"/>
    <w:uiPriority w:val="59"/>
    <w:rsid w:val="00E1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2017-06-02T07:28:00Z</dcterms:created>
  <dcterms:modified xsi:type="dcterms:W3CDTF">2018-08-08T13:14:00Z</dcterms:modified>
</cp:coreProperties>
</file>