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5D" w:rsidRDefault="00EE455D" w:rsidP="00EE455D">
      <w:pPr>
        <w:spacing w:before="89" w:line="322" w:lineRule="exact"/>
        <w:ind w:left="1394" w:right="858"/>
        <w:jc w:val="center"/>
        <w:rPr>
          <w:b/>
          <w:sz w:val="28"/>
        </w:rPr>
      </w:pPr>
      <w:r>
        <w:rPr>
          <w:b/>
          <w:sz w:val="28"/>
        </w:rPr>
        <w:t xml:space="preserve">Аннотация к адаптированной образовательной </w:t>
      </w:r>
      <w:r>
        <w:rPr>
          <w:b/>
          <w:spacing w:val="-2"/>
          <w:sz w:val="28"/>
        </w:rPr>
        <w:t>программе</w:t>
      </w:r>
    </w:p>
    <w:p w:rsidR="00EE455D" w:rsidRDefault="00EE455D" w:rsidP="00EE455D">
      <w:pPr>
        <w:ind w:left="1464" w:right="858"/>
        <w:jc w:val="center"/>
        <w:rPr>
          <w:b/>
          <w:sz w:val="28"/>
        </w:rPr>
      </w:pPr>
      <w:r>
        <w:rPr>
          <w:b/>
          <w:sz w:val="28"/>
        </w:rPr>
        <w:t>дошкольного образования для детей с нарушением речи муниципального бюджетного дошкольного образовательного учреждения</w:t>
      </w:r>
    </w:p>
    <w:p w:rsidR="00EE455D" w:rsidRDefault="00EE455D" w:rsidP="00EE455D">
      <w:pPr>
        <w:ind w:left="4584" w:right="3981"/>
        <w:jc w:val="center"/>
        <w:rPr>
          <w:b/>
          <w:sz w:val="28"/>
        </w:rPr>
      </w:pPr>
      <w:r>
        <w:rPr>
          <w:b/>
          <w:sz w:val="28"/>
        </w:rPr>
        <w:t xml:space="preserve">детского сада комбинированного вида№13«Радуга» 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>. Ессентуки</w:t>
      </w:r>
    </w:p>
    <w:p w:rsidR="00EE455D" w:rsidRDefault="00EE455D" w:rsidP="00EE455D">
      <w:pPr>
        <w:pStyle w:val="a3"/>
        <w:spacing w:before="1"/>
        <w:ind w:left="0"/>
        <w:rPr>
          <w:b/>
        </w:rPr>
      </w:pPr>
    </w:p>
    <w:p w:rsidR="00EE455D" w:rsidRDefault="00EE455D" w:rsidP="00EE455D">
      <w:pPr>
        <w:pStyle w:val="a3"/>
        <w:jc w:val="both"/>
      </w:pPr>
      <w:r>
        <w:t xml:space="preserve">Муниципальное бюджетное дошкольное образовательное учреждение детский сад комбинированного </w:t>
      </w:r>
      <w:r>
        <w:rPr>
          <w:spacing w:val="-4"/>
        </w:rPr>
        <w:t>вида</w:t>
      </w:r>
    </w:p>
    <w:p w:rsidR="00EE455D" w:rsidRDefault="00EE455D" w:rsidP="00EE455D">
      <w:pPr>
        <w:pStyle w:val="a3"/>
        <w:spacing w:before="48" w:line="276" w:lineRule="auto"/>
        <w:ind w:right="112"/>
        <w:jc w:val="both"/>
      </w:pPr>
      <w:r>
        <w:t xml:space="preserve">№13«Радуга» </w:t>
      </w:r>
      <w:proofErr w:type="gramStart"/>
      <w:r>
        <w:t>г</w:t>
      </w:r>
      <w:proofErr w:type="gramEnd"/>
      <w:r>
        <w:t>. Ессентуки (далее МБДОУ детский сад №13 «Радуга»), в соответствии с Законом РФ «Об образовании» обеспечивает помощь семье в воспитании детей дошкольного возраста, охране и укреплении их физического и психического здоровья, развитии индивидуальных способностей и необходимой коррекции нарушений речи, зрения, психических функций.</w:t>
      </w:r>
    </w:p>
    <w:p w:rsidR="00EE455D" w:rsidRDefault="00EE455D" w:rsidP="00EE455D">
      <w:pPr>
        <w:pStyle w:val="a3"/>
        <w:spacing w:before="199" w:line="278" w:lineRule="auto"/>
        <w:ind w:right="121" w:firstLine="69"/>
        <w:jc w:val="both"/>
      </w:pPr>
      <w:proofErr w:type="gramStart"/>
      <w:r>
        <w:t>Программа разработана в соответствии с Федеральным законом «Об образовании в Российской Федерации» от 29.12.2012 № 273-ФЗ, Федеральным государственным стандартом дошкольного образования от 17 октября 2013 г. N 1155), на основании ФАОП ДО, а также:</w:t>
      </w:r>
      <w:proofErr w:type="gramEnd"/>
    </w:p>
    <w:p w:rsidR="00EE455D" w:rsidRDefault="00EE455D" w:rsidP="00EE455D">
      <w:pPr>
        <w:pStyle w:val="a5"/>
        <w:numPr>
          <w:ilvl w:val="0"/>
          <w:numId w:val="4"/>
        </w:numPr>
        <w:tabs>
          <w:tab w:val="left" w:pos="1315"/>
        </w:tabs>
        <w:spacing w:before="191"/>
        <w:ind w:right="115"/>
        <w:jc w:val="both"/>
        <w:rPr>
          <w:sz w:val="28"/>
        </w:rPr>
      </w:pPr>
      <w:r>
        <w:rPr>
          <w:sz w:val="28"/>
        </w:rPr>
        <w:t>Методических рекомендаций по организации предметно-пространственной развивающей образовательной среды в образовательных организациях, реализующих образовательные программы дошкольного образования в условиях подготовки к введению ФГОС дошкольного образования;</w:t>
      </w:r>
    </w:p>
    <w:p w:rsidR="00EE455D" w:rsidRDefault="00EE455D" w:rsidP="00EE455D">
      <w:pPr>
        <w:pStyle w:val="a5"/>
        <w:numPr>
          <w:ilvl w:val="0"/>
          <w:numId w:val="4"/>
        </w:numPr>
        <w:tabs>
          <w:tab w:val="left" w:pos="1315"/>
        </w:tabs>
        <w:ind w:right="108"/>
        <w:jc w:val="both"/>
        <w:rPr>
          <w:sz w:val="28"/>
        </w:rPr>
      </w:pPr>
      <w:r>
        <w:rPr>
          <w:sz w:val="28"/>
        </w:rPr>
        <w:t>Приказа Министерства образования и науки РФ от 17 октября 2013 г. № 1155 «Об утверждении федерального государственногообразовательногостандартадошкольногообразования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Зарегистрированов Минюсте РФ 14 ноября 2013 г. № 30384)</w:t>
      </w:r>
    </w:p>
    <w:p w:rsidR="00EE455D" w:rsidRDefault="00EE455D" w:rsidP="00EE455D">
      <w:pPr>
        <w:pStyle w:val="a5"/>
        <w:numPr>
          <w:ilvl w:val="0"/>
          <w:numId w:val="4"/>
        </w:numPr>
        <w:tabs>
          <w:tab w:val="left" w:pos="1315"/>
        </w:tabs>
        <w:ind w:right="108"/>
        <w:jc w:val="both"/>
        <w:rPr>
          <w:sz w:val="28"/>
        </w:rPr>
      </w:pPr>
      <w:r>
        <w:rPr>
          <w:sz w:val="28"/>
        </w:rPr>
        <w:t>Письма Министерства образования и науки РФ и Департамента общего образования от 28 февраля2014 года №08- 249 «Комментарии к ФГОС дошкольного образования»</w:t>
      </w:r>
    </w:p>
    <w:p w:rsidR="00EE455D" w:rsidRDefault="00EE455D" w:rsidP="00EE455D">
      <w:pPr>
        <w:pStyle w:val="a5"/>
        <w:numPr>
          <w:ilvl w:val="0"/>
          <w:numId w:val="4"/>
        </w:numPr>
        <w:tabs>
          <w:tab w:val="left" w:pos="1315"/>
        </w:tabs>
        <w:spacing w:before="0"/>
        <w:ind w:right="109"/>
        <w:jc w:val="both"/>
        <w:rPr>
          <w:sz w:val="28"/>
        </w:rPr>
      </w:pPr>
      <w:r>
        <w:rPr>
          <w:sz w:val="28"/>
        </w:rPr>
        <w:t xml:space="preserve">Приказа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</w:t>
      </w:r>
      <w:r>
        <w:rPr>
          <w:spacing w:val="-2"/>
          <w:sz w:val="28"/>
        </w:rPr>
        <w:t>30038);</w:t>
      </w:r>
    </w:p>
    <w:p w:rsidR="00EE455D" w:rsidRDefault="00EE455D" w:rsidP="00EE455D">
      <w:pPr>
        <w:jc w:val="both"/>
        <w:rPr>
          <w:sz w:val="28"/>
        </w:rPr>
        <w:sectPr w:rsidR="00EE455D" w:rsidSect="00EE455D">
          <w:pgSz w:w="16840" w:h="11910" w:orient="landscape"/>
          <w:pgMar w:top="1340" w:right="1020" w:bottom="280" w:left="480" w:header="720" w:footer="720" w:gutter="0"/>
          <w:cols w:space="720"/>
        </w:sectPr>
      </w:pPr>
    </w:p>
    <w:p w:rsidR="00EE455D" w:rsidRDefault="00EE455D" w:rsidP="00EE455D">
      <w:pPr>
        <w:pStyle w:val="a3"/>
        <w:spacing w:before="1"/>
        <w:ind w:left="0"/>
        <w:rPr>
          <w:sz w:val="22"/>
        </w:rPr>
      </w:pPr>
    </w:p>
    <w:p w:rsidR="00EE455D" w:rsidRDefault="00EE455D" w:rsidP="00EE455D">
      <w:pPr>
        <w:pStyle w:val="a5"/>
        <w:numPr>
          <w:ilvl w:val="0"/>
          <w:numId w:val="4"/>
        </w:numPr>
        <w:tabs>
          <w:tab w:val="left" w:pos="1315"/>
        </w:tabs>
        <w:spacing w:before="101"/>
        <w:ind w:right="111"/>
        <w:rPr>
          <w:sz w:val="28"/>
        </w:rPr>
      </w:pPr>
      <w:r>
        <w:rPr>
          <w:sz w:val="28"/>
        </w:rPr>
        <w:t>Санитарно-эпидемиологических требований к устройству, содержанию и организации режима работы  дошкольных образовательных организаций» от 15 мая 2013 года №26 «Об утверждении САНПИН» 2.4.3049 -13;</w:t>
      </w:r>
    </w:p>
    <w:p w:rsidR="00EE455D" w:rsidRDefault="00EE455D" w:rsidP="00EE455D">
      <w:pPr>
        <w:pStyle w:val="a5"/>
        <w:numPr>
          <w:ilvl w:val="0"/>
          <w:numId w:val="4"/>
        </w:numPr>
        <w:tabs>
          <w:tab w:val="left" w:pos="1315"/>
        </w:tabs>
        <w:spacing w:before="0"/>
        <w:ind w:right="115"/>
        <w:rPr>
          <w:sz w:val="28"/>
        </w:rPr>
      </w:pPr>
      <w:r>
        <w:rPr>
          <w:sz w:val="28"/>
        </w:rPr>
        <w:t>Основной общеобразовательной программы дошкольного образования муниципального бюджетного дошкольного образовательного учреждения детского сада комбинированного вида №13 «Радуга»;</w:t>
      </w:r>
    </w:p>
    <w:p w:rsidR="00EE455D" w:rsidRDefault="00EE455D" w:rsidP="00EE455D">
      <w:pPr>
        <w:pStyle w:val="a5"/>
        <w:numPr>
          <w:ilvl w:val="0"/>
          <w:numId w:val="4"/>
        </w:numPr>
        <w:tabs>
          <w:tab w:val="left" w:pos="1315"/>
        </w:tabs>
        <w:ind w:right="120"/>
        <w:rPr>
          <w:sz w:val="28"/>
        </w:rPr>
      </w:pPr>
      <w:r>
        <w:rPr>
          <w:sz w:val="28"/>
        </w:rPr>
        <w:t>«Программы специальных (коррекционных</w:t>
      </w:r>
      <w:proofErr w:type="gramStart"/>
      <w:r>
        <w:rPr>
          <w:sz w:val="28"/>
        </w:rPr>
        <w:t>)о</w:t>
      </w:r>
      <w:proofErr w:type="gramEnd"/>
      <w:r>
        <w:rPr>
          <w:sz w:val="28"/>
        </w:rPr>
        <w:t>бразовательных учреждений (для детей с нарушением речи)» Л. И. Плаксина,</w:t>
      </w:r>
    </w:p>
    <w:p w:rsidR="00EE455D" w:rsidRDefault="00EE455D" w:rsidP="00EE455D">
      <w:pPr>
        <w:pStyle w:val="a5"/>
        <w:numPr>
          <w:ilvl w:val="0"/>
          <w:numId w:val="4"/>
        </w:numPr>
        <w:tabs>
          <w:tab w:val="left" w:pos="1315"/>
          <w:tab w:val="left" w:pos="3058"/>
          <w:tab w:val="left" w:pos="5225"/>
          <w:tab w:val="left" w:pos="6579"/>
          <w:tab w:val="left" w:pos="8814"/>
          <w:tab w:val="left" w:pos="10497"/>
          <w:tab w:val="left" w:pos="11135"/>
          <w:tab w:val="left" w:pos="12029"/>
          <w:tab w:val="left" w:pos="13845"/>
          <w:tab w:val="left" w:pos="15087"/>
        </w:tabs>
        <w:spacing w:before="0"/>
        <w:ind w:right="123"/>
        <w:rPr>
          <w:sz w:val="28"/>
        </w:rPr>
      </w:pPr>
      <w:r>
        <w:rPr>
          <w:spacing w:val="-2"/>
          <w:sz w:val="28"/>
        </w:rPr>
        <w:t>«Примерной</w:t>
      </w:r>
      <w:r>
        <w:rPr>
          <w:sz w:val="28"/>
        </w:rPr>
        <w:tab/>
      </w:r>
      <w:r>
        <w:rPr>
          <w:spacing w:val="-2"/>
          <w:sz w:val="28"/>
        </w:rPr>
        <w:t>адаптированной</w:t>
      </w:r>
      <w:r>
        <w:rPr>
          <w:sz w:val="28"/>
        </w:rPr>
        <w:tab/>
      </w:r>
      <w:r>
        <w:rPr>
          <w:spacing w:val="-2"/>
          <w:sz w:val="28"/>
        </w:rPr>
        <w:t>основной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дошкольного</w:t>
      </w:r>
      <w:r>
        <w:rPr>
          <w:sz w:val="28"/>
        </w:rPr>
        <w:tab/>
      </w:r>
      <w:r>
        <w:rPr>
          <w:spacing w:val="-2"/>
          <w:sz w:val="28"/>
        </w:rPr>
        <w:t>возраста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 xml:space="preserve">нарушением речи» Л.Б. </w:t>
      </w:r>
      <w:proofErr w:type="spellStart"/>
      <w:r>
        <w:rPr>
          <w:sz w:val="28"/>
        </w:rPr>
        <w:t>Баряева</w:t>
      </w:r>
      <w:proofErr w:type="spellEnd"/>
      <w:r>
        <w:rPr>
          <w:sz w:val="28"/>
        </w:rPr>
        <w:t xml:space="preserve">, А.М. </w:t>
      </w:r>
      <w:proofErr w:type="spellStart"/>
      <w:r>
        <w:rPr>
          <w:sz w:val="28"/>
        </w:rPr>
        <w:t>Витковская</w:t>
      </w:r>
      <w:proofErr w:type="spellEnd"/>
      <w:r>
        <w:rPr>
          <w:sz w:val="28"/>
        </w:rPr>
        <w:t xml:space="preserve">, С.Г. Генкина - Санкт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етербург, 2015 год;</w:t>
      </w:r>
    </w:p>
    <w:p w:rsidR="00EE455D" w:rsidRDefault="00EE455D" w:rsidP="00EE455D">
      <w:pPr>
        <w:pStyle w:val="a5"/>
        <w:numPr>
          <w:ilvl w:val="0"/>
          <w:numId w:val="4"/>
        </w:numPr>
        <w:tabs>
          <w:tab w:val="left" w:pos="1315"/>
          <w:tab w:val="left" w:pos="6226"/>
          <w:tab w:val="left" w:pos="7604"/>
          <w:tab w:val="left" w:pos="13653"/>
        </w:tabs>
        <w:spacing w:before="0"/>
        <w:ind w:right="108"/>
        <w:rPr>
          <w:sz w:val="28"/>
        </w:rPr>
      </w:pPr>
      <w:r>
        <w:rPr>
          <w:sz w:val="28"/>
        </w:rPr>
        <w:t>УставаМБДОУдетскийсад№13</w:t>
      </w:r>
      <w:r>
        <w:rPr>
          <w:sz w:val="28"/>
        </w:rPr>
        <w:tab/>
        <w:t>и других</w:t>
      </w:r>
      <w:r>
        <w:rPr>
          <w:sz w:val="28"/>
        </w:rPr>
        <w:tab/>
        <w:t>нормативных документов, регламентирующих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деятельность </w:t>
      </w:r>
      <w:r>
        <w:rPr>
          <w:sz w:val="28"/>
        </w:rPr>
        <w:t>дошкольной образовательной организации.</w:t>
      </w:r>
    </w:p>
    <w:p w:rsidR="00EE455D" w:rsidRDefault="00EE455D" w:rsidP="00EE455D">
      <w:pPr>
        <w:pStyle w:val="a3"/>
        <w:ind w:left="0"/>
        <w:rPr>
          <w:sz w:val="30"/>
        </w:rPr>
      </w:pPr>
    </w:p>
    <w:p w:rsidR="00EE455D" w:rsidRDefault="00EE455D" w:rsidP="00EE455D">
      <w:pPr>
        <w:pStyle w:val="a3"/>
        <w:spacing w:before="228"/>
        <w:ind w:left="112"/>
        <w:jc w:val="both"/>
      </w:pPr>
      <w:r>
        <w:t xml:space="preserve">В качестве программ по </w:t>
      </w:r>
      <w:proofErr w:type="spellStart"/>
      <w:r>
        <w:t>психокоррекции</w:t>
      </w:r>
      <w:proofErr w:type="spellEnd"/>
      <w:r>
        <w:t xml:space="preserve"> применяются программы  психолого-педагогических занятий для </w:t>
      </w:r>
      <w:r>
        <w:rPr>
          <w:spacing w:val="-2"/>
        </w:rPr>
        <w:t>дошкольников:</w:t>
      </w:r>
    </w:p>
    <w:p w:rsidR="00EE455D" w:rsidRDefault="00EE455D" w:rsidP="00EE455D">
      <w:pPr>
        <w:pStyle w:val="a5"/>
        <w:numPr>
          <w:ilvl w:val="0"/>
          <w:numId w:val="3"/>
        </w:numPr>
        <w:tabs>
          <w:tab w:val="left" w:pos="831"/>
        </w:tabs>
        <w:spacing w:before="246" w:line="341" w:lineRule="exact"/>
        <w:ind w:left="831" w:hanging="359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Цветик-семицветик</w:t>
      </w:r>
      <w:proofErr w:type="spellEnd"/>
      <w:r>
        <w:rPr>
          <w:sz w:val="28"/>
        </w:rPr>
        <w:t xml:space="preserve">» под редакцией </w:t>
      </w:r>
      <w:proofErr w:type="spellStart"/>
      <w:r>
        <w:rPr>
          <w:sz w:val="28"/>
        </w:rPr>
        <w:t>Н.Ю.</w:t>
      </w:r>
      <w:r>
        <w:rPr>
          <w:spacing w:val="-2"/>
          <w:sz w:val="28"/>
        </w:rPr>
        <w:t>Куражевой</w:t>
      </w:r>
      <w:proofErr w:type="spellEnd"/>
      <w:r>
        <w:rPr>
          <w:spacing w:val="-2"/>
          <w:sz w:val="28"/>
        </w:rPr>
        <w:t>;</w:t>
      </w:r>
    </w:p>
    <w:p w:rsidR="00EE455D" w:rsidRDefault="00EE455D" w:rsidP="00EE455D">
      <w:pPr>
        <w:pStyle w:val="a5"/>
        <w:numPr>
          <w:ilvl w:val="0"/>
          <w:numId w:val="3"/>
        </w:numPr>
        <w:tabs>
          <w:tab w:val="left" w:pos="831"/>
        </w:tabs>
        <w:spacing w:before="0" w:line="341" w:lineRule="exact"/>
        <w:ind w:left="831" w:hanging="359"/>
        <w:rPr>
          <w:sz w:val="28"/>
        </w:rPr>
      </w:pPr>
      <w:r>
        <w:rPr>
          <w:sz w:val="28"/>
        </w:rPr>
        <w:t>«Тропинка к своему Я</w:t>
      </w:r>
      <w:proofErr w:type="gramStart"/>
      <w:r>
        <w:rPr>
          <w:sz w:val="28"/>
        </w:rPr>
        <w:t>»п</w:t>
      </w:r>
      <w:proofErr w:type="gramEnd"/>
      <w:r>
        <w:rPr>
          <w:sz w:val="28"/>
        </w:rPr>
        <w:t xml:space="preserve">од редакцией </w:t>
      </w:r>
      <w:proofErr w:type="spellStart"/>
      <w:r>
        <w:rPr>
          <w:sz w:val="28"/>
        </w:rPr>
        <w:t>О.В.Хухлаева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О.Е.Хухлаева</w:t>
      </w:r>
      <w:proofErr w:type="spellEnd"/>
      <w:r>
        <w:rPr>
          <w:sz w:val="28"/>
        </w:rPr>
        <w:t>, И.М.</w:t>
      </w:r>
      <w:r>
        <w:rPr>
          <w:spacing w:val="-2"/>
          <w:sz w:val="28"/>
        </w:rPr>
        <w:t>Первушина;</w:t>
      </w:r>
    </w:p>
    <w:p w:rsidR="00EE455D" w:rsidRDefault="00EE455D" w:rsidP="00EE455D">
      <w:pPr>
        <w:pStyle w:val="a5"/>
        <w:numPr>
          <w:ilvl w:val="0"/>
          <w:numId w:val="3"/>
        </w:numPr>
        <w:tabs>
          <w:tab w:val="left" w:pos="831"/>
        </w:tabs>
        <w:ind w:left="831" w:hanging="359"/>
        <w:rPr>
          <w:sz w:val="28"/>
        </w:rPr>
      </w:pPr>
      <w:r>
        <w:rPr>
          <w:sz w:val="28"/>
        </w:rPr>
        <w:t xml:space="preserve">«Психологические занятия с дошкольниками» </w:t>
      </w:r>
      <w:proofErr w:type="spellStart"/>
      <w:r>
        <w:rPr>
          <w:sz w:val="28"/>
        </w:rPr>
        <w:t>Н.Ю.Куражева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.В.</w:t>
      </w:r>
      <w:r>
        <w:rPr>
          <w:spacing w:val="-2"/>
          <w:sz w:val="28"/>
        </w:rPr>
        <w:t>Вараева</w:t>
      </w:r>
      <w:proofErr w:type="spellEnd"/>
      <w:r>
        <w:rPr>
          <w:spacing w:val="-2"/>
          <w:sz w:val="28"/>
        </w:rPr>
        <w:t>;</w:t>
      </w:r>
    </w:p>
    <w:p w:rsidR="00EE455D" w:rsidRDefault="00EE455D" w:rsidP="00EE455D">
      <w:pPr>
        <w:pStyle w:val="a5"/>
        <w:numPr>
          <w:ilvl w:val="0"/>
          <w:numId w:val="3"/>
        </w:numPr>
        <w:tabs>
          <w:tab w:val="left" w:pos="831"/>
        </w:tabs>
        <w:ind w:left="831" w:hanging="359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» М.И.</w:t>
      </w:r>
      <w:r>
        <w:rPr>
          <w:spacing w:val="-2"/>
          <w:sz w:val="28"/>
        </w:rPr>
        <w:t>Чистякова.</w:t>
      </w:r>
    </w:p>
    <w:p w:rsidR="00EE455D" w:rsidRDefault="00EE455D" w:rsidP="00EE455D">
      <w:pPr>
        <w:pStyle w:val="a3"/>
        <w:spacing w:before="5"/>
        <w:ind w:left="0"/>
        <w:rPr>
          <w:sz w:val="49"/>
        </w:rPr>
      </w:pPr>
    </w:p>
    <w:p w:rsidR="00EE455D" w:rsidRDefault="00EE455D" w:rsidP="00EE455D">
      <w:pPr>
        <w:pStyle w:val="a3"/>
        <w:spacing w:line="276" w:lineRule="auto"/>
        <w:ind w:left="112" w:right="292"/>
        <w:jc w:val="both"/>
      </w:pPr>
      <w: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детей с нарушениями зрения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EE455D" w:rsidRDefault="00EE455D" w:rsidP="00EE455D">
      <w:pPr>
        <w:pStyle w:val="a3"/>
        <w:spacing w:before="202" w:line="278" w:lineRule="auto"/>
        <w:ind w:left="112" w:right="287"/>
        <w:jc w:val="both"/>
      </w:pPr>
      <w:r>
        <w:t>Целью Программы является развитие физических, интеллектуальных, духовно-нравственных, эстетических и личностных качеств ребёнка с нарушением речи, творческих способностей, а также развитие предпосылок учебной деятельности.</w:t>
      </w:r>
    </w:p>
    <w:p w:rsidR="00EE455D" w:rsidRDefault="00EE455D" w:rsidP="00EE455D">
      <w:pPr>
        <w:spacing w:line="278" w:lineRule="auto"/>
        <w:jc w:val="both"/>
        <w:sectPr w:rsidR="00EE455D">
          <w:pgSz w:w="16840" w:h="11910" w:orient="landscape"/>
          <w:pgMar w:top="1340" w:right="1020" w:bottom="280" w:left="480" w:header="720" w:footer="720" w:gutter="0"/>
          <w:cols w:space="720"/>
        </w:sectPr>
      </w:pPr>
    </w:p>
    <w:p w:rsidR="00EE455D" w:rsidRDefault="00EE455D" w:rsidP="00EE455D">
      <w:pPr>
        <w:pStyle w:val="a3"/>
        <w:spacing w:before="2"/>
        <w:ind w:left="0"/>
        <w:rPr>
          <w:sz w:val="23"/>
        </w:rPr>
      </w:pPr>
    </w:p>
    <w:p w:rsidR="00EE455D" w:rsidRDefault="00EE455D" w:rsidP="00EE455D">
      <w:pPr>
        <w:pStyle w:val="a3"/>
        <w:spacing w:before="89" w:line="276" w:lineRule="auto"/>
        <w:ind w:left="112" w:right="284"/>
        <w:jc w:val="both"/>
      </w:pPr>
      <w:r>
        <w:t>Содержание Адаптированной образовательной программы МБДОУ Детский сад № 13 «Радуга» включает совокупность образовательных областей, которые обеспечивают разностороннее развитие детей с нарушением зрения с учетом их возрастных и индивидуальных особенностей по основным направлениям – физическому, социально-личностному, познавательному, речевому и художественно-эстетическому.</w:t>
      </w:r>
    </w:p>
    <w:p w:rsidR="00EE455D" w:rsidRDefault="00EE455D" w:rsidP="00EE455D">
      <w:pPr>
        <w:pStyle w:val="a3"/>
        <w:spacing w:before="201"/>
        <w:ind w:left="112"/>
        <w:jc w:val="both"/>
      </w:pPr>
      <w:r>
        <w:t xml:space="preserve">Данная программа обеспечивает создание оптимальных условий </w:t>
      </w:r>
      <w:proofErr w:type="gramStart"/>
      <w:r>
        <w:rPr>
          <w:spacing w:val="-4"/>
        </w:rPr>
        <w:t>для</w:t>
      </w:r>
      <w:proofErr w:type="gramEnd"/>
      <w:r>
        <w:rPr>
          <w:spacing w:val="-4"/>
        </w:rPr>
        <w:t>:</w:t>
      </w:r>
    </w:p>
    <w:p w:rsidR="00EE455D" w:rsidRDefault="00EE455D" w:rsidP="00EE455D">
      <w:pPr>
        <w:pStyle w:val="a5"/>
        <w:numPr>
          <w:ilvl w:val="0"/>
          <w:numId w:val="2"/>
        </w:numPr>
        <w:tabs>
          <w:tab w:val="left" w:pos="1113"/>
        </w:tabs>
        <w:spacing w:before="247"/>
        <w:ind w:left="1113" w:hanging="360"/>
        <w:rPr>
          <w:sz w:val="28"/>
        </w:rPr>
      </w:pPr>
      <w:r>
        <w:rPr>
          <w:sz w:val="28"/>
        </w:rPr>
        <w:t xml:space="preserve">Развития эмоционально-волевой, познавательно-речевой, двигательной сфер у детей с нарушением </w:t>
      </w:r>
      <w:r>
        <w:rPr>
          <w:spacing w:val="-2"/>
          <w:sz w:val="28"/>
        </w:rPr>
        <w:t>речи</w:t>
      </w:r>
    </w:p>
    <w:p w:rsidR="00EE455D" w:rsidRDefault="00EE455D" w:rsidP="00EE455D">
      <w:pPr>
        <w:pStyle w:val="a5"/>
        <w:numPr>
          <w:ilvl w:val="0"/>
          <w:numId w:val="2"/>
        </w:numPr>
        <w:tabs>
          <w:tab w:val="left" w:pos="1113"/>
        </w:tabs>
        <w:spacing w:line="341" w:lineRule="exact"/>
        <w:ind w:left="1113" w:hanging="360"/>
        <w:rPr>
          <w:sz w:val="28"/>
        </w:rPr>
      </w:pPr>
      <w:r>
        <w:rPr>
          <w:sz w:val="28"/>
        </w:rPr>
        <w:t xml:space="preserve">Развития позитивных качеств </w:t>
      </w:r>
      <w:r>
        <w:rPr>
          <w:spacing w:val="-2"/>
          <w:sz w:val="28"/>
        </w:rPr>
        <w:t>личности</w:t>
      </w:r>
    </w:p>
    <w:p w:rsidR="00EE455D" w:rsidRDefault="00EE455D" w:rsidP="00EE455D">
      <w:pPr>
        <w:pStyle w:val="a5"/>
        <w:numPr>
          <w:ilvl w:val="0"/>
          <w:numId w:val="2"/>
        </w:numPr>
        <w:tabs>
          <w:tab w:val="left" w:pos="1113"/>
        </w:tabs>
        <w:spacing w:before="0" w:line="341" w:lineRule="exact"/>
        <w:ind w:left="1113" w:hanging="360"/>
        <w:rPr>
          <w:sz w:val="28"/>
        </w:rPr>
      </w:pPr>
      <w:r>
        <w:rPr>
          <w:sz w:val="28"/>
        </w:rPr>
        <w:t xml:space="preserve">Коррекции недостатков психологического развития и предупреждение вторичных нарушений </w:t>
      </w:r>
      <w:r>
        <w:rPr>
          <w:spacing w:val="-2"/>
          <w:sz w:val="28"/>
        </w:rPr>
        <w:t>развития;</w:t>
      </w:r>
    </w:p>
    <w:p w:rsidR="00EE455D" w:rsidRDefault="00EE455D" w:rsidP="00EE455D">
      <w:pPr>
        <w:pStyle w:val="a5"/>
        <w:numPr>
          <w:ilvl w:val="0"/>
          <w:numId w:val="2"/>
        </w:numPr>
        <w:tabs>
          <w:tab w:val="left" w:pos="1114"/>
        </w:tabs>
        <w:ind w:right="123"/>
        <w:rPr>
          <w:sz w:val="28"/>
        </w:rPr>
      </w:pPr>
      <w:r>
        <w:rPr>
          <w:sz w:val="28"/>
        </w:rPr>
        <w:t>Формирования определенного круга представлений и умений, необходимых для успешной подготовки детей к обучению в общеобразовательной школе.</w:t>
      </w:r>
    </w:p>
    <w:p w:rsidR="00EE455D" w:rsidRDefault="00EE455D" w:rsidP="00EE455D">
      <w:pPr>
        <w:pStyle w:val="a3"/>
        <w:ind w:left="0"/>
        <w:rPr>
          <w:sz w:val="30"/>
        </w:rPr>
      </w:pPr>
    </w:p>
    <w:p w:rsidR="00EE455D" w:rsidRDefault="00EE455D" w:rsidP="00EE455D">
      <w:pPr>
        <w:pStyle w:val="a3"/>
        <w:spacing w:before="226" w:line="278" w:lineRule="auto"/>
        <w:ind w:left="753" w:right="118"/>
        <w:jc w:val="both"/>
      </w:pPr>
      <w:r>
        <w:t>Данная программа предназначена для работы с детьми, имеющими нарушение речи возраста от 6-7лет. Программа имеет образовательную, коррекционно-развивающую направленность.</w:t>
      </w:r>
    </w:p>
    <w:p w:rsidR="00EE455D" w:rsidRDefault="00EE455D" w:rsidP="00EE455D">
      <w:pPr>
        <w:pStyle w:val="a3"/>
        <w:spacing w:before="194" w:line="276" w:lineRule="auto"/>
        <w:ind w:left="753" w:right="111"/>
        <w:jc w:val="both"/>
      </w:pPr>
      <w:r>
        <w:t>Реализация данной программы позволит создать оптимальные условия для повышения эффективности образовательной работы и коррекционно-развивающего воздействия учителя – логопеда, педагога-психолога и установления продуктивного взаимодействия с семьей дошкольника для максимального преодоления отставания в познавательном, речевом и интеллектуальном развитии.</w:t>
      </w:r>
    </w:p>
    <w:p w:rsidR="00EE455D" w:rsidRDefault="00EE455D" w:rsidP="00EE455D">
      <w:pPr>
        <w:pStyle w:val="a3"/>
        <w:spacing w:before="199" w:line="276" w:lineRule="auto"/>
        <w:ind w:left="753" w:right="114"/>
        <w:jc w:val="both"/>
      </w:pPr>
      <w:r>
        <w:t xml:space="preserve">МБДОУ является детским садом комбинированного вида с осуществлением деятельности по квалифицированной коррекции отклонений в физическом и психическом развитии воспитанников. Образовательный процесс в МБДОУ направлен на всестороннее и гармоничное развитие личности ребёнка, на реализацию потребностей воспитанников, на социальную и </w:t>
      </w:r>
      <w:proofErr w:type="spellStart"/>
      <w:proofErr w:type="gramStart"/>
      <w:r>
        <w:t>психолого</w:t>
      </w:r>
      <w:proofErr w:type="spellEnd"/>
      <w:r>
        <w:t xml:space="preserve"> – эмоциональную</w:t>
      </w:r>
      <w:proofErr w:type="gramEnd"/>
      <w:r>
        <w:t xml:space="preserve"> адаптацию детей.</w:t>
      </w:r>
    </w:p>
    <w:p w:rsidR="00EE455D" w:rsidRDefault="00EE455D" w:rsidP="00EE455D">
      <w:pPr>
        <w:jc w:val="both"/>
        <w:sectPr w:rsidR="00EE455D">
          <w:pgSz w:w="16840" w:h="11910" w:orient="landscape"/>
          <w:pgMar w:top="1340" w:right="1020" w:bottom="280" w:left="480" w:header="720" w:footer="720" w:gutter="0"/>
          <w:cols w:space="720"/>
        </w:sectPr>
      </w:pPr>
    </w:p>
    <w:p w:rsidR="00EE455D" w:rsidRDefault="00EE455D" w:rsidP="00EE455D">
      <w:pPr>
        <w:pStyle w:val="a3"/>
        <w:spacing w:before="2"/>
        <w:ind w:left="0"/>
        <w:rPr>
          <w:sz w:val="23"/>
        </w:rPr>
      </w:pPr>
    </w:p>
    <w:p w:rsidR="00EE455D" w:rsidRDefault="00EE455D" w:rsidP="00EE455D">
      <w:pPr>
        <w:pStyle w:val="a3"/>
        <w:spacing w:before="89" w:line="276" w:lineRule="auto"/>
        <w:ind w:left="753" w:right="118"/>
        <w:jc w:val="both"/>
      </w:pPr>
      <w:r>
        <w:t xml:space="preserve">Приоритетной деятельностью МБДОУ в группе компенсирующей направленности для детей дошкольного возраста является обеспечение равных стартовых возможностей для обучения детей в учреждениях начального общего </w:t>
      </w:r>
      <w:r>
        <w:rPr>
          <w:spacing w:val="-2"/>
        </w:rPr>
        <w:t>образования.</w:t>
      </w:r>
    </w:p>
    <w:p w:rsidR="00EE455D" w:rsidRDefault="00EE455D" w:rsidP="00EE455D">
      <w:pPr>
        <w:pStyle w:val="a3"/>
        <w:spacing w:before="202"/>
      </w:pPr>
      <w:r>
        <w:t xml:space="preserve">Программа включает обязательную часть и часть, формируемую участниками образовательных </w:t>
      </w:r>
      <w:r>
        <w:rPr>
          <w:spacing w:val="-2"/>
        </w:rPr>
        <w:t>отношений.</w:t>
      </w:r>
    </w:p>
    <w:p w:rsidR="00EE455D" w:rsidRDefault="00EE455D" w:rsidP="00EE455D">
      <w:pPr>
        <w:pStyle w:val="a3"/>
        <w:spacing w:before="247" w:line="278" w:lineRule="auto"/>
        <w:ind w:right="111" w:firstLine="69"/>
        <w:jc w:val="both"/>
      </w:pPr>
      <w:r>
        <w:t xml:space="preserve">Обе части являются взаимодополняющими и необходимыми с точки речи реализации требований Федерального государственного образовательного стандарта дошкольного образования (далее – ФГОС </w:t>
      </w:r>
      <w:proofErr w:type="gramStart"/>
      <w:r>
        <w:t>ДО</w:t>
      </w:r>
      <w:proofErr w:type="gramEnd"/>
      <w:r>
        <w:t>).</w:t>
      </w:r>
    </w:p>
    <w:p w:rsidR="00EE455D" w:rsidRDefault="00EE455D" w:rsidP="00EE455D">
      <w:pPr>
        <w:pStyle w:val="a3"/>
        <w:spacing w:before="192" w:line="278" w:lineRule="auto"/>
        <w:ind w:right="125"/>
        <w:jc w:val="both"/>
      </w:pPr>
      <w:r>
        <w:t xml:space="preserve">Коррекционно-развивающая работа строится с учетом особых образовательных потребностей детей и заключений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EE455D" w:rsidRDefault="00EE455D" w:rsidP="00EE455D">
      <w:pPr>
        <w:pStyle w:val="a3"/>
        <w:spacing w:before="194"/>
      </w:pPr>
      <w:r>
        <w:t xml:space="preserve">Целями коррекционной работы </w:t>
      </w:r>
      <w:r>
        <w:rPr>
          <w:spacing w:val="-2"/>
        </w:rPr>
        <w:t>являются:</w:t>
      </w:r>
    </w:p>
    <w:p w:rsidR="00EE455D" w:rsidRDefault="00EE455D" w:rsidP="00EE455D">
      <w:pPr>
        <w:pStyle w:val="a5"/>
        <w:numPr>
          <w:ilvl w:val="0"/>
          <w:numId w:val="1"/>
        </w:numPr>
        <w:tabs>
          <w:tab w:val="left" w:pos="1373"/>
          <w:tab w:val="left" w:pos="2747"/>
          <w:tab w:val="left" w:pos="4664"/>
          <w:tab w:val="left" w:pos="5947"/>
          <w:tab w:val="left" w:pos="6667"/>
          <w:tab w:val="left" w:pos="8755"/>
          <w:tab w:val="left" w:pos="10122"/>
          <w:tab w:val="left" w:pos="13270"/>
        </w:tabs>
        <w:spacing w:before="200"/>
        <w:ind w:right="110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оптимальных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амплификации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эмоционально-волевой,</w:t>
      </w:r>
      <w:r>
        <w:rPr>
          <w:sz w:val="28"/>
        </w:rPr>
        <w:tab/>
      </w:r>
      <w:r>
        <w:rPr>
          <w:spacing w:val="-2"/>
          <w:sz w:val="28"/>
        </w:rPr>
        <w:t xml:space="preserve">познавательной, </w:t>
      </w:r>
      <w:r>
        <w:rPr>
          <w:sz w:val="28"/>
        </w:rPr>
        <w:t>двигательной сфер, позитивных качеств личности каждого ребенка;</w:t>
      </w:r>
    </w:p>
    <w:p w:rsidR="00EE455D" w:rsidRDefault="00EE455D" w:rsidP="00EE455D">
      <w:pPr>
        <w:pStyle w:val="a5"/>
        <w:numPr>
          <w:ilvl w:val="0"/>
          <w:numId w:val="1"/>
        </w:numPr>
        <w:tabs>
          <w:tab w:val="left" w:pos="1372"/>
        </w:tabs>
        <w:ind w:left="1372" w:hanging="360"/>
        <w:rPr>
          <w:sz w:val="28"/>
        </w:rPr>
      </w:pPr>
      <w:r>
        <w:rPr>
          <w:sz w:val="28"/>
        </w:rPr>
        <w:t xml:space="preserve">социализация интеграция детей с ограниченными возможностями здоровья со средой здорового </w:t>
      </w:r>
      <w:r>
        <w:rPr>
          <w:spacing w:val="-2"/>
          <w:sz w:val="28"/>
        </w:rPr>
        <w:t>детства.</w:t>
      </w:r>
    </w:p>
    <w:p w:rsidR="00EE455D" w:rsidRDefault="00EE455D" w:rsidP="00EE455D">
      <w:pPr>
        <w:pStyle w:val="a3"/>
        <w:spacing w:before="5"/>
        <w:ind w:left="0"/>
        <w:rPr>
          <w:sz w:val="45"/>
        </w:rPr>
      </w:pPr>
    </w:p>
    <w:p w:rsidR="00EE455D" w:rsidRDefault="00EE455D" w:rsidP="00EE455D">
      <w:pPr>
        <w:pStyle w:val="a3"/>
        <w:spacing w:before="1"/>
      </w:pPr>
      <w:r>
        <w:t xml:space="preserve">Достижение поставленных целей осуществляется через решение специфических </w:t>
      </w:r>
      <w:r>
        <w:rPr>
          <w:spacing w:val="-2"/>
        </w:rPr>
        <w:t>задач:</w:t>
      </w:r>
    </w:p>
    <w:p w:rsidR="00EE455D" w:rsidRDefault="00EE455D" w:rsidP="00EE455D">
      <w:pPr>
        <w:pStyle w:val="a5"/>
        <w:numPr>
          <w:ilvl w:val="0"/>
          <w:numId w:val="1"/>
        </w:numPr>
        <w:tabs>
          <w:tab w:val="left" w:pos="1372"/>
        </w:tabs>
        <w:spacing w:before="200" w:line="341" w:lineRule="exact"/>
        <w:ind w:left="1372" w:hanging="360"/>
        <w:rPr>
          <w:sz w:val="28"/>
        </w:rPr>
      </w:pPr>
      <w:r>
        <w:rPr>
          <w:sz w:val="28"/>
        </w:rPr>
        <w:t xml:space="preserve">преодоление и предупреждение нарушений </w:t>
      </w:r>
      <w:r>
        <w:rPr>
          <w:spacing w:val="-2"/>
          <w:sz w:val="28"/>
        </w:rPr>
        <w:t>развития;</w:t>
      </w:r>
    </w:p>
    <w:p w:rsidR="00EE455D" w:rsidRDefault="00EE455D" w:rsidP="00EE455D">
      <w:pPr>
        <w:pStyle w:val="a5"/>
        <w:numPr>
          <w:ilvl w:val="0"/>
          <w:numId w:val="1"/>
        </w:numPr>
        <w:tabs>
          <w:tab w:val="left" w:pos="1373"/>
        </w:tabs>
        <w:spacing w:before="0"/>
        <w:ind w:right="111"/>
        <w:rPr>
          <w:sz w:val="28"/>
        </w:rPr>
      </w:pPr>
      <w:r>
        <w:rPr>
          <w:sz w:val="28"/>
        </w:rPr>
        <w:t xml:space="preserve">формирование определенного круга знаний и умений, необходимых для успешной подготовки детей к обучению в </w:t>
      </w:r>
      <w:r>
        <w:rPr>
          <w:spacing w:val="-2"/>
          <w:sz w:val="28"/>
        </w:rPr>
        <w:t>школе;</w:t>
      </w:r>
    </w:p>
    <w:p w:rsidR="00EE455D" w:rsidRDefault="00EE455D" w:rsidP="00EE455D">
      <w:pPr>
        <w:pStyle w:val="a5"/>
        <w:numPr>
          <w:ilvl w:val="0"/>
          <w:numId w:val="1"/>
        </w:numPr>
        <w:tabs>
          <w:tab w:val="left" w:pos="1372"/>
        </w:tabs>
        <w:ind w:left="1372" w:hanging="360"/>
        <w:rPr>
          <w:sz w:val="28"/>
        </w:rPr>
      </w:pPr>
      <w:r>
        <w:rPr>
          <w:sz w:val="28"/>
        </w:rPr>
        <w:t xml:space="preserve">охрана и укрепление здоровья </w:t>
      </w:r>
      <w:r>
        <w:rPr>
          <w:spacing w:val="-2"/>
          <w:sz w:val="28"/>
        </w:rPr>
        <w:t>воспитанников.</w:t>
      </w:r>
    </w:p>
    <w:p w:rsidR="00EE455D" w:rsidRDefault="00EE455D" w:rsidP="00EE455D">
      <w:pPr>
        <w:pStyle w:val="a3"/>
        <w:spacing w:before="4"/>
        <w:ind w:left="0"/>
        <w:rPr>
          <w:sz w:val="49"/>
        </w:rPr>
      </w:pPr>
    </w:p>
    <w:p w:rsidR="00EE455D" w:rsidRDefault="00EE455D" w:rsidP="00EE455D">
      <w:pPr>
        <w:pStyle w:val="a3"/>
        <w:spacing w:line="278" w:lineRule="auto"/>
        <w:ind w:right="123"/>
        <w:jc w:val="both"/>
      </w:pPr>
      <w:r>
        <w:t>Для детей с ОВЗ характерно замедленное и ограниченное восприятие, недостатки развития моторики, речи, мыслительной деятельности, недостаточность познавательной активности, пробелы в представлениях об окружающем</w:t>
      </w:r>
    </w:p>
    <w:p w:rsidR="00EE455D" w:rsidRDefault="00EE455D" w:rsidP="00EE455D">
      <w:pPr>
        <w:spacing w:line="278" w:lineRule="auto"/>
        <w:jc w:val="both"/>
        <w:sectPr w:rsidR="00EE455D">
          <w:pgSz w:w="16840" w:h="11910" w:orient="landscape"/>
          <w:pgMar w:top="1340" w:right="1020" w:bottom="280" w:left="480" w:header="720" w:footer="720" w:gutter="0"/>
          <w:cols w:space="720"/>
        </w:sectPr>
      </w:pPr>
    </w:p>
    <w:p w:rsidR="00EE455D" w:rsidRDefault="00EE455D" w:rsidP="00EE455D">
      <w:pPr>
        <w:pStyle w:val="a3"/>
        <w:spacing w:before="2"/>
        <w:ind w:left="0"/>
        <w:rPr>
          <w:sz w:val="23"/>
        </w:rPr>
      </w:pPr>
    </w:p>
    <w:p w:rsidR="00EE455D" w:rsidRDefault="00EE455D" w:rsidP="00EE455D">
      <w:pPr>
        <w:pStyle w:val="a3"/>
        <w:spacing w:before="89" w:line="278" w:lineRule="auto"/>
        <w:ind w:right="120"/>
        <w:jc w:val="both"/>
      </w:pPr>
      <w:r>
        <w:t>мире, межличностных отношениях, недостатки в развитии личност</w:t>
      </w:r>
      <w:proofErr w:type="gramStart"/>
      <w:r>
        <w:t>и(</w:t>
      </w:r>
      <w:proofErr w:type="gramEnd"/>
      <w:r>
        <w:t>неуверенность в себе и неоправданная зависимость от окружающих, низкая коммуникабельность, эгоизм, пессимизм).</w:t>
      </w:r>
    </w:p>
    <w:p w:rsidR="00EE455D" w:rsidRDefault="00EE455D" w:rsidP="00EE455D">
      <w:pPr>
        <w:pStyle w:val="a3"/>
        <w:spacing w:before="194" w:line="276" w:lineRule="auto"/>
        <w:ind w:right="120"/>
        <w:jc w:val="both"/>
      </w:pPr>
      <w:r>
        <w:t>Данная категория детей осваивает основную образовательную программу дошкольного образования, которая адаптирована с учётом особенностей их психофизического развития, индивидуальных возможностей и при необходимости обеспечивает коррекцию нарушений развития и социальную адаптацию.</w:t>
      </w:r>
    </w:p>
    <w:p w:rsidR="00EE455D" w:rsidRDefault="00EE455D" w:rsidP="00EE455D">
      <w:pPr>
        <w:pStyle w:val="a3"/>
        <w:spacing w:before="202" w:line="424" w:lineRule="auto"/>
        <w:ind w:right="623"/>
        <w:jc w:val="both"/>
      </w:pPr>
      <w:r>
        <w:t>В МБДОУ функционируют 2 группы компенсирующей направленности для детей с нарушением речи от 6-7лет. Профессиональная коррекция нарушений в группах – это планируемый и особым образом организуемый процесс.</w:t>
      </w:r>
    </w:p>
    <w:p w:rsidR="00EE455D" w:rsidRDefault="00EE455D" w:rsidP="00EE455D">
      <w:pPr>
        <w:pStyle w:val="a3"/>
        <w:spacing w:line="278" w:lineRule="auto"/>
        <w:ind w:right="119"/>
        <w:jc w:val="both"/>
      </w:pPr>
      <w:r>
        <w:t xml:space="preserve">Общий объем образовательной программы для детей с ОВЗ рассчитывается с учетом направленности Программы ДОУ в соответствии с возрастом воспитанников, основными направлениями их развития, спецификой дошкольного </w:t>
      </w:r>
      <w:r>
        <w:rPr>
          <w:spacing w:val="-2"/>
        </w:rPr>
        <w:t>образования.</w:t>
      </w:r>
    </w:p>
    <w:p w:rsidR="00EE455D" w:rsidRDefault="00EE455D" w:rsidP="00EE455D">
      <w:pPr>
        <w:pStyle w:val="a3"/>
        <w:spacing w:before="189" w:line="278" w:lineRule="auto"/>
        <w:ind w:right="108"/>
        <w:jc w:val="both"/>
      </w:pPr>
      <w:r>
        <w:t>Включает время, отведенное на образовательную деятельность, осуществляемую в процессе организации различных видов детской деятельност</w:t>
      </w:r>
      <w:proofErr w:type="gramStart"/>
      <w:r>
        <w:t>и(</w:t>
      </w:r>
      <w:proofErr w:type="gramEnd"/>
      <w:r>
        <w:t>игровой,коммуникативной,познавательно-исследовательской,продуктивной,музыкально- художественной и др.) с квалифицированной коррекцией недостатков в физическом и или психическом развитии детей;</w:t>
      </w:r>
    </w:p>
    <w:p w:rsidR="0012424C" w:rsidRDefault="0012424C"/>
    <w:sectPr w:rsidR="0012424C" w:rsidSect="0029264A">
      <w:pgSz w:w="16840" w:h="11910" w:orient="landscape"/>
      <w:pgMar w:top="1340" w:right="102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158E"/>
    <w:multiLevelType w:val="hybridMultilevel"/>
    <w:tmpl w:val="380A662C"/>
    <w:lvl w:ilvl="0" w:tplc="09041B16">
      <w:numFmt w:val="bullet"/>
      <w:lvlText w:val="-"/>
      <w:lvlJc w:val="left"/>
      <w:pPr>
        <w:ind w:left="1315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5458F2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2" w:tplc="A4E69C24">
      <w:numFmt w:val="bullet"/>
      <w:lvlText w:val="•"/>
      <w:lvlJc w:val="left"/>
      <w:pPr>
        <w:ind w:left="4123" w:hanging="361"/>
      </w:pPr>
      <w:rPr>
        <w:rFonts w:hint="default"/>
        <w:lang w:val="ru-RU" w:eastAsia="en-US" w:bidi="ar-SA"/>
      </w:rPr>
    </w:lvl>
    <w:lvl w:ilvl="3" w:tplc="97540DCE">
      <w:numFmt w:val="bullet"/>
      <w:lvlText w:val="•"/>
      <w:lvlJc w:val="left"/>
      <w:pPr>
        <w:ind w:left="5525" w:hanging="361"/>
      </w:pPr>
      <w:rPr>
        <w:rFonts w:hint="default"/>
        <w:lang w:val="ru-RU" w:eastAsia="en-US" w:bidi="ar-SA"/>
      </w:rPr>
    </w:lvl>
    <w:lvl w:ilvl="4" w:tplc="170EDFD4">
      <w:numFmt w:val="bullet"/>
      <w:lvlText w:val="•"/>
      <w:lvlJc w:val="left"/>
      <w:pPr>
        <w:ind w:left="6927" w:hanging="361"/>
      </w:pPr>
      <w:rPr>
        <w:rFonts w:hint="default"/>
        <w:lang w:val="ru-RU" w:eastAsia="en-US" w:bidi="ar-SA"/>
      </w:rPr>
    </w:lvl>
    <w:lvl w:ilvl="5" w:tplc="597C3CD0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  <w:lvl w:ilvl="6" w:tplc="5A0862F6">
      <w:numFmt w:val="bullet"/>
      <w:lvlText w:val="•"/>
      <w:lvlJc w:val="left"/>
      <w:pPr>
        <w:ind w:left="9731" w:hanging="361"/>
      </w:pPr>
      <w:rPr>
        <w:rFonts w:hint="default"/>
        <w:lang w:val="ru-RU" w:eastAsia="en-US" w:bidi="ar-SA"/>
      </w:rPr>
    </w:lvl>
    <w:lvl w:ilvl="7" w:tplc="E28837EE">
      <w:numFmt w:val="bullet"/>
      <w:lvlText w:val="•"/>
      <w:lvlJc w:val="left"/>
      <w:pPr>
        <w:ind w:left="11132" w:hanging="361"/>
      </w:pPr>
      <w:rPr>
        <w:rFonts w:hint="default"/>
        <w:lang w:val="ru-RU" w:eastAsia="en-US" w:bidi="ar-SA"/>
      </w:rPr>
    </w:lvl>
    <w:lvl w:ilvl="8" w:tplc="289097E2">
      <w:numFmt w:val="bullet"/>
      <w:lvlText w:val="•"/>
      <w:lvlJc w:val="left"/>
      <w:pPr>
        <w:ind w:left="12534" w:hanging="361"/>
      </w:pPr>
      <w:rPr>
        <w:rFonts w:hint="default"/>
        <w:lang w:val="ru-RU" w:eastAsia="en-US" w:bidi="ar-SA"/>
      </w:rPr>
    </w:lvl>
  </w:abstractNum>
  <w:abstractNum w:abstractNumId="1">
    <w:nsid w:val="33451663"/>
    <w:multiLevelType w:val="hybridMultilevel"/>
    <w:tmpl w:val="F8800394"/>
    <w:lvl w:ilvl="0" w:tplc="AD10B52A">
      <w:numFmt w:val="bullet"/>
      <w:lvlText w:val="-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64853C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2" w:tplc="C1E0526C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3" w:tplc="4BCE9090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  <w:lvl w:ilvl="4" w:tplc="6E947FE8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5" w:tplc="55BC7AF0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  <w:lvl w:ilvl="6" w:tplc="AFF02D0C">
      <w:numFmt w:val="bullet"/>
      <w:lvlText w:val="•"/>
      <w:lvlJc w:val="left"/>
      <w:pPr>
        <w:ind w:left="9539" w:hanging="360"/>
      </w:pPr>
      <w:rPr>
        <w:rFonts w:hint="default"/>
        <w:lang w:val="ru-RU" w:eastAsia="en-US" w:bidi="ar-SA"/>
      </w:rPr>
    </w:lvl>
    <w:lvl w:ilvl="7" w:tplc="A9966430">
      <w:numFmt w:val="bullet"/>
      <w:lvlText w:val="•"/>
      <w:lvlJc w:val="left"/>
      <w:pPr>
        <w:ind w:left="10988" w:hanging="360"/>
      </w:pPr>
      <w:rPr>
        <w:rFonts w:hint="default"/>
        <w:lang w:val="ru-RU" w:eastAsia="en-US" w:bidi="ar-SA"/>
      </w:rPr>
    </w:lvl>
    <w:lvl w:ilvl="8" w:tplc="1CB6C7FA">
      <w:numFmt w:val="bullet"/>
      <w:lvlText w:val="•"/>
      <w:lvlJc w:val="left"/>
      <w:pPr>
        <w:ind w:left="12438" w:hanging="360"/>
      </w:pPr>
      <w:rPr>
        <w:rFonts w:hint="default"/>
        <w:lang w:val="ru-RU" w:eastAsia="en-US" w:bidi="ar-SA"/>
      </w:rPr>
    </w:lvl>
  </w:abstractNum>
  <w:abstractNum w:abstractNumId="2">
    <w:nsid w:val="51F45613"/>
    <w:multiLevelType w:val="hybridMultilevel"/>
    <w:tmpl w:val="C1C2D29A"/>
    <w:lvl w:ilvl="0" w:tplc="015C83F6">
      <w:numFmt w:val="bullet"/>
      <w:lvlText w:val="-"/>
      <w:lvlJc w:val="left"/>
      <w:pPr>
        <w:ind w:left="137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F8CD42">
      <w:numFmt w:val="bullet"/>
      <w:lvlText w:val="•"/>
      <w:lvlJc w:val="left"/>
      <w:pPr>
        <w:ind w:left="2775" w:hanging="361"/>
      </w:pPr>
      <w:rPr>
        <w:rFonts w:hint="default"/>
        <w:lang w:val="ru-RU" w:eastAsia="en-US" w:bidi="ar-SA"/>
      </w:rPr>
    </w:lvl>
    <w:lvl w:ilvl="2" w:tplc="17D6C67E">
      <w:numFmt w:val="bullet"/>
      <w:lvlText w:val="•"/>
      <w:lvlJc w:val="left"/>
      <w:pPr>
        <w:ind w:left="4171" w:hanging="361"/>
      </w:pPr>
      <w:rPr>
        <w:rFonts w:hint="default"/>
        <w:lang w:val="ru-RU" w:eastAsia="en-US" w:bidi="ar-SA"/>
      </w:rPr>
    </w:lvl>
    <w:lvl w:ilvl="3" w:tplc="806C2992">
      <w:numFmt w:val="bullet"/>
      <w:lvlText w:val="•"/>
      <w:lvlJc w:val="left"/>
      <w:pPr>
        <w:ind w:left="5567" w:hanging="361"/>
      </w:pPr>
      <w:rPr>
        <w:rFonts w:hint="default"/>
        <w:lang w:val="ru-RU" w:eastAsia="en-US" w:bidi="ar-SA"/>
      </w:rPr>
    </w:lvl>
    <w:lvl w:ilvl="4" w:tplc="21C26610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  <w:lvl w:ilvl="5" w:tplc="10AE5B7A">
      <w:numFmt w:val="bullet"/>
      <w:lvlText w:val="•"/>
      <w:lvlJc w:val="left"/>
      <w:pPr>
        <w:ind w:left="8359" w:hanging="361"/>
      </w:pPr>
      <w:rPr>
        <w:rFonts w:hint="default"/>
        <w:lang w:val="ru-RU" w:eastAsia="en-US" w:bidi="ar-SA"/>
      </w:rPr>
    </w:lvl>
    <w:lvl w:ilvl="6" w:tplc="EDDA4630">
      <w:numFmt w:val="bullet"/>
      <w:lvlText w:val="•"/>
      <w:lvlJc w:val="left"/>
      <w:pPr>
        <w:ind w:left="9755" w:hanging="361"/>
      </w:pPr>
      <w:rPr>
        <w:rFonts w:hint="default"/>
        <w:lang w:val="ru-RU" w:eastAsia="en-US" w:bidi="ar-SA"/>
      </w:rPr>
    </w:lvl>
    <w:lvl w:ilvl="7" w:tplc="014E480C">
      <w:numFmt w:val="bullet"/>
      <w:lvlText w:val="•"/>
      <w:lvlJc w:val="left"/>
      <w:pPr>
        <w:ind w:left="11150" w:hanging="361"/>
      </w:pPr>
      <w:rPr>
        <w:rFonts w:hint="default"/>
        <w:lang w:val="ru-RU" w:eastAsia="en-US" w:bidi="ar-SA"/>
      </w:rPr>
    </w:lvl>
    <w:lvl w:ilvl="8" w:tplc="62B8A6D6">
      <w:numFmt w:val="bullet"/>
      <w:lvlText w:val="•"/>
      <w:lvlJc w:val="left"/>
      <w:pPr>
        <w:ind w:left="12546" w:hanging="361"/>
      </w:pPr>
      <w:rPr>
        <w:rFonts w:hint="default"/>
        <w:lang w:val="ru-RU" w:eastAsia="en-US" w:bidi="ar-SA"/>
      </w:rPr>
    </w:lvl>
  </w:abstractNum>
  <w:abstractNum w:abstractNumId="3">
    <w:nsid w:val="7A6A09A5"/>
    <w:multiLevelType w:val="hybridMultilevel"/>
    <w:tmpl w:val="4058C586"/>
    <w:lvl w:ilvl="0" w:tplc="1F58C4C0">
      <w:numFmt w:val="bullet"/>
      <w:lvlText w:val="-"/>
      <w:lvlJc w:val="left"/>
      <w:pPr>
        <w:ind w:left="1114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BAA9D6">
      <w:numFmt w:val="bullet"/>
      <w:lvlText w:val="•"/>
      <w:lvlJc w:val="left"/>
      <w:pPr>
        <w:ind w:left="2541" w:hanging="361"/>
      </w:pPr>
      <w:rPr>
        <w:rFonts w:hint="default"/>
        <w:lang w:val="ru-RU" w:eastAsia="en-US" w:bidi="ar-SA"/>
      </w:rPr>
    </w:lvl>
    <w:lvl w:ilvl="2" w:tplc="18F49422">
      <w:numFmt w:val="bullet"/>
      <w:lvlText w:val="•"/>
      <w:lvlJc w:val="left"/>
      <w:pPr>
        <w:ind w:left="3963" w:hanging="361"/>
      </w:pPr>
      <w:rPr>
        <w:rFonts w:hint="default"/>
        <w:lang w:val="ru-RU" w:eastAsia="en-US" w:bidi="ar-SA"/>
      </w:rPr>
    </w:lvl>
    <w:lvl w:ilvl="3" w:tplc="8A00CCF6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4" w:tplc="937A35FC">
      <w:numFmt w:val="bullet"/>
      <w:lvlText w:val="•"/>
      <w:lvlJc w:val="left"/>
      <w:pPr>
        <w:ind w:left="6807" w:hanging="361"/>
      </w:pPr>
      <w:rPr>
        <w:rFonts w:hint="default"/>
        <w:lang w:val="ru-RU" w:eastAsia="en-US" w:bidi="ar-SA"/>
      </w:rPr>
    </w:lvl>
    <w:lvl w:ilvl="5" w:tplc="677C840C">
      <w:numFmt w:val="bullet"/>
      <w:lvlText w:val="•"/>
      <w:lvlJc w:val="left"/>
      <w:pPr>
        <w:ind w:left="8229" w:hanging="361"/>
      </w:pPr>
      <w:rPr>
        <w:rFonts w:hint="default"/>
        <w:lang w:val="ru-RU" w:eastAsia="en-US" w:bidi="ar-SA"/>
      </w:rPr>
    </w:lvl>
    <w:lvl w:ilvl="6" w:tplc="5FD02EF8">
      <w:numFmt w:val="bullet"/>
      <w:lvlText w:val="•"/>
      <w:lvlJc w:val="left"/>
      <w:pPr>
        <w:ind w:left="9651" w:hanging="361"/>
      </w:pPr>
      <w:rPr>
        <w:rFonts w:hint="default"/>
        <w:lang w:val="ru-RU" w:eastAsia="en-US" w:bidi="ar-SA"/>
      </w:rPr>
    </w:lvl>
    <w:lvl w:ilvl="7" w:tplc="47A28F9E">
      <w:numFmt w:val="bullet"/>
      <w:lvlText w:val="•"/>
      <w:lvlJc w:val="left"/>
      <w:pPr>
        <w:ind w:left="11072" w:hanging="361"/>
      </w:pPr>
      <w:rPr>
        <w:rFonts w:hint="default"/>
        <w:lang w:val="ru-RU" w:eastAsia="en-US" w:bidi="ar-SA"/>
      </w:rPr>
    </w:lvl>
    <w:lvl w:ilvl="8" w:tplc="421469E2">
      <w:numFmt w:val="bullet"/>
      <w:lvlText w:val="•"/>
      <w:lvlJc w:val="left"/>
      <w:pPr>
        <w:ind w:left="1249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455D"/>
    <w:rsid w:val="0012424C"/>
    <w:rsid w:val="00EE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E455D"/>
    <w:pPr>
      <w:widowControl w:val="0"/>
      <w:autoSpaceDE w:val="0"/>
      <w:autoSpaceDN w:val="0"/>
      <w:spacing w:after="0" w:line="240" w:lineRule="auto"/>
      <w:ind w:left="65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E455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E455D"/>
    <w:pPr>
      <w:widowControl w:val="0"/>
      <w:autoSpaceDE w:val="0"/>
      <w:autoSpaceDN w:val="0"/>
      <w:spacing w:before="1" w:after="0" w:line="240" w:lineRule="auto"/>
      <w:ind w:left="1315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2023-10-23T07:05:00Z</dcterms:created>
  <dcterms:modified xsi:type="dcterms:W3CDTF">2023-10-23T07:06:00Z</dcterms:modified>
</cp:coreProperties>
</file>